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2C" w:rsidRPr="00C7444C" w:rsidRDefault="005F2121" w:rsidP="00C7444C">
      <w:pPr>
        <w:jc w:val="center"/>
        <w:rPr>
          <w:rFonts w:asciiTheme="majorHAnsi" w:hAnsiTheme="majorHAnsi"/>
          <w:sz w:val="32"/>
          <w:szCs w:val="32"/>
        </w:rPr>
      </w:pPr>
      <w:r w:rsidRPr="00C7444C">
        <w:rPr>
          <w:rFonts w:asciiTheme="majorHAnsi" w:hAnsiTheme="majorHAnsi"/>
          <w:sz w:val="32"/>
          <w:szCs w:val="32"/>
        </w:rPr>
        <w:t>Jr. Broiler</w:t>
      </w:r>
      <w:r w:rsidR="00B3712C" w:rsidRPr="00C7444C">
        <w:rPr>
          <w:rFonts w:asciiTheme="majorHAnsi" w:hAnsiTheme="majorHAnsi"/>
          <w:sz w:val="32"/>
          <w:szCs w:val="32"/>
        </w:rPr>
        <w:t xml:space="preserve"> Rabbit Division</w:t>
      </w:r>
    </w:p>
    <w:p w:rsidR="00B3712C" w:rsidRPr="00C7444C" w:rsidRDefault="00B3712C" w:rsidP="00B3712C">
      <w:pPr>
        <w:jc w:val="center"/>
        <w:rPr>
          <w:rFonts w:asciiTheme="majorHAnsi" w:hAnsiTheme="majorHAnsi"/>
          <w:sz w:val="32"/>
          <w:szCs w:val="32"/>
        </w:rPr>
      </w:pPr>
    </w:p>
    <w:p w:rsidR="00B3712C" w:rsidRPr="00C7444C" w:rsidRDefault="005F2121" w:rsidP="00B3712C">
      <w:pPr>
        <w:rPr>
          <w:rFonts w:asciiTheme="majorHAnsi" w:hAnsiTheme="majorHAnsi"/>
          <w:sz w:val="32"/>
          <w:szCs w:val="32"/>
        </w:rPr>
      </w:pPr>
      <w:r w:rsidRPr="00C7444C">
        <w:rPr>
          <w:rFonts w:asciiTheme="majorHAnsi" w:hAnsiTheme="majorHAnsi"/>
          <w:sz w:val="32"/>
          <w:szCs w:val="32"/>
        </w:rPr>
        <w:t>Jr. Broiler</w:t>
      </w:r>
      <w:r w:rsidR="00B3712C" w:rsidRPr="00C7444C">
        <w:rPr>
          <w:rFonts w:asciiTheme="majorHAnsi" w:hAnsiTheme="majorHAnsi"/>
          <w:sz w:val="32"/>
          <w:szCs w:val="32"/>
        </w:rPr>
        <w:t xml:space="preserve"> Rabbit Division Rules</w:t>
      </w:r>
    </w:p>
    <w:p w:rsidR="00B3712C" w:rsidRPr="00C7444C" w:rsidRDefault="00B3712C" w:rsidP="00B3712C">
      <w:pPr>
        <w:rPr>
          <w:rFonts w:asciiTheme="majorHAnsi" w:hAnsiTheme="majorHAnsi"/>
          <w:sz w:val="24"/>
          <w:szCs w:val="24"/>
        </w:rPr>
      </w:pPr>
      <w:r w:rsidRPr="00C7444C">
        <w:rPr>
          <w:rFonts w:asciiTheme="majorHAnsi" w:hAnsiTheme="majorHAnsi"/>
          <w:b/>
          <w:sz w:val="24"/>
          <w:szCs w:val="24"/>
        </w:rPr>
        <w:t>Notice to Exhibitors:</w:t>
      </w:r>
      <w:r w:rsidRPr="00C7444C">
        <w:rPr>
          <w:rFonts w:asciiTheme="majorHAnsi" w:hAnsiTheme="majorHAnsi"/>
          <w:sz w:val="24"/>
          <w:szCs w:val="24"/>
        </w:rPr>
        <w:t xml:space="preserve"> Exhibitors must remove rabbits that are sifted from the Show immediately after sifting. All others must be consigned by the exhibitor to the processing plant individual, etc. who places the highest bid with the Show Management. Violation of this rule will result in exhibitor being barred from future shows.</w:t>
      </w:r>
    </w:p>
    <w:p w:rsidR="00B3712C" w:rsidRPr="00C7444C" w:rsidRDefault="00B3712C" w:rsidP="00B3712C">
      <w:pPr>
        <w:rPr>
          <w:rFonts w:asciiTheme="majorHAnsi" w:hAnsiTheme="majorHAnsi"/>
          <w:sz w:val="24"/>
          <w:szCs w:val="24"/>
        </w:rPr>
      </w:pPr>
    </w:p>
    <w:p w:rsidR="00B3712C" w:rsidRPr="00C7444C" w:rsidRDefault="00B3712C" w:rsidP="00B3712C">
      <w:pPr>
        <w:pStyle w:val="ListParagraph"/>
        <w:numPr>
          <w:ilvl w:val="0"/>
          <w:numId w:val="1"/>
        </w:numPr>
        <w:rPr>
          <w:rFonts w:asciiTheme="majorHAnsi" w:hAnsiTheme="majorHAnsi"/>
          <w:sz w:val="24"/>
          <w:szCs w:val="24"/>
        </w:rPr>
      </w:pPr>
      <w:r w:rsidRPr="00C7444C">
        <w:rPr>
          <w:rFonts w:asciiTheme="majorHAnsi" w:hAnsiTheme="majorHAnsi"/>
          <w:sz w:val="24"/>
          <w:szCs w:val="24"/>
        </w:rPr>
        <w:t>Each exhibitor must be a bona fide member of a 4-H Club or FFA Chapter and be enrolled in elementary, secondary or home school in Starr County, and in their respective FFA Chapter or 4-H club by November 1</w:t>
      </w:r>
      <w:r w:rsidR="00FE2EC9" w:rsidRPr="00C7444C">
        <w:rPr>
          <w:rFonts w:asciiTheme="majorHAnsi" w:hAnsiTheme="majorHAnsi"/>
          <w:sz w:val="24"/>
          <w:szCs w:val="24"/>
          <w:vertAlign w:val="superscript"/>
        </w:rPr>
        <w:t>st</w:t>
      </w:r>
      <w:r w:rsidR="00FE2EC9" w:rsidRPr="00C7444C">
        <w:rPr>
          <w:rFonts w:asciiTheme="majorHAnsi" w:hAnsiTheme="majorHAnsi"/>
          <w:sz w:val="24"/>
          <w:szCs w:val="24"/>
        </w:rPr>
        <w:t>, of show year</w:t>
      </w:r>
      <w:r w:rsidRPr="00C7444C">
        <w:rPr>
          <w:rFonts w:asciiTheme="majorHAnsi" w:hAnsiTheme="majorHAnsi"/>
          <w:sz w:val="24"/>
          <w:szCs w:val="24"/>
        </w:rPr>
        <w:t>.</w:t>
      </w:r>
    </w:p>
    <w:p w:rsidR="00B3712C" w:rsidRPr="00C7444C" w:rsidRDefault="00B3712C" w:rsidP="00B3712C">
      <w:pPr>
        <w:pStyle w:val="ListParagraph"/>
        <w:numPr>
          <w:ilvl w:val="0"/>
          <w:numId w:val="1"/>
        </w:numPr>
        <w:rPr>
          <w:rFonts w:asciiTheme="majorHAnsi" w:hAnsiTheme="majorHAnsi"/>
          <w:sz w:val="24"/>
          <w:szCs w:val="24"/>
        </w:rPr>
      </w:pPr>
      <w:r w:rsidRPr="00C7444C">
        <w:rPr>
          <w:rFonts w:asciiTheme="majorHAnsi" w:hAnsiTheme="majorHAnsi"/>
          <w:sz w:val="24"/>
          <w:szCs w:val="24"/>
        </w:rPr>
        <w:t>FFA and 4-H exhibitors must be in third grade or nine years old but under twenty as of January 1</w:t>
      </w:r>
      <w:r w:rsidR="00FE2EC9" w:rsidRPr="00C7444C">
        <w:rPr>
          <w:rFonts w:asciiTheme="majorHAnsi" w:hAnsiTheme="majorHAnsi"/>
          <w:sz w:val="24"/>
          <w:szCs w:val="24"/>
          <w:vertAlign w:val="superscript"/>
        </w:rPr>
        <w:t>st</w:t>
      </w:r>
      <w:r w:rsidR="00FE2EC9" w:rsidRPr="00C7444C">
        <w:rPr>
          <w:rFonts w:asciiTheme="majorHAnsi" w:hAnsiTheme="majorHAnsi"/>
          <w:sz w:val="24"/>
          <w:szCs w:val="24"/>
        </w:rPr>
        <w:t xml:space="preserve"> of show year</w:t>
      </w:r>
      <w:r w:rsidRPr="00C7444C">
        <w:rPr>
          <w:rFonts w:asciiTheme="majorHAnsi" w:hAnsiTheme="majorHAnsi"/>
          <w:sz w:val="24"/>
          <w:szCs w:val="24"/>
        </w:rPr>
        <w:t>.</w:t>
      </w:r>
    </w:p>
    <w:p w:rsidR="00B3712C" w:rsidRPr="00C7444C" w:rsidRDefault="00B3712C" w:rsidP="00B3712C">
      <w:pPr>
        <w:pStyle w:val="ListParagraph"/>
        <w:numPr>
          <w:ilvl w:val="0"/>
          <w:numId w:val="1"/>
        </w:numPr>
        <w:rPr>
          <w:rFonts w:asciiTheme="majorHAnsi" w:hAnsiTheme="majorHAnsi"/>
          <w:sz w:val="24"/>
          <w:szCs w:val="24"/>
        </w:rPr>
      </w:pPr>
      <w:r w:rsidRPr="00C7444C">
        <w:rPr>
          <w:rFonts w:asciiTheme="majorHAnsi" w:hAnsiTheme="majorHAnsi"/>
          <w:sz w:val="24"/>
          <w:szCs w:val="24"/>
        </w:rPr>
        <w:t xml:space="preserve">Rabbits must be the bona fide property of the exhibitor as of </w:t>
      </w:r>
      <w:r w:rsidR="00FE2EC9" w:rsidRPr="00C7444C">
        <w:rPr>
          <w:rFonts w:asciiTheme="majorHAnsi" w:hAnsiTheme="majorHAnsi"/>
          <w:sz w:val="24"/>
          <w:szCs w:val="24"/>
        </w:rPr>
        <w:t>validation date</w:t>
      </w:r>
      <w:r w:rsidRPr="00C7444C">
        <w:rPr>
          <w:rFonts w:asciiTheme="majorHAnsi" w:hAnsiTheme="majorHAnsi"/>
          <w:sz w:val="24"/>
          <w:szCs w:val="24"/>
        </w:rPr>
        <w:t>, and must be continuously fed and cared for by the exhibitor as a project u</w:t>
      </w:r>
      <w:r w:rsidR="00FE2EC9" w:rsidRPr="00C7444C">
        <w:rPr>
          <w:rFonts w:asciiTheme="majorHAnsi" w:hAnsiTheme="majorHAnsi"/>
          <w:sz w:val="24"/>
          <w:szCs w:val="24"/>
        </w:rPr>
        <w:t xml:space="preserve">nder the supervision of an AST or </w:t>
      </w:r>
      <w:r w:rsidRPr="00C7444C">
        <w:rPr>
          <w:rFonts w:asciiTheme="majorHAnsi" w:hAnsiTheme="majorHAnsi"/>
          <w:sz w:val="24"/>
          <w:szCs w:val="24"/>
        </w:rPr>
        <w:t>CEA.</w:t>
      </w:r>
    </w:p>
    <w:p w:rsidR="00B3712C" w:rsidRPr="00C7444C" w:rsidRDefault="00B3712C" w:rsidP="00B3712C">
      <w:pPr>
        <w:pStyle w:val="ListParagraph"/>
        <w:numPr>
          <w:ilvl w:val="0"/>
          <w:numId w:val="1"/>
        </w:numPr>
        <w:rPr>
          <w:rFonts w:asciiTheme="majorHAnsi" w:hAnsiTheme="majorHAnsi"/>
          <w:sz w:val="24"/>
          <w:szCs w:val="24"/>
        </w:rPr>
      </w:pPr>
      <w:r w:rsidRPr="00C7444C">
        <w:rPr>
          <w:rFonts w:asciiTheme="majorHAnsi" w:hAnsiTheme="majorHAnsi"/>
          <w:sz w:val="24"/>
          <w:szCs w:val="24"/>
        </w:rPr>
        <w:t>An exhibitor can enter only one</w:t>
      </w:r>
      <w:r w:rsidR="00FE2EC9" w:rsidRPr="00C7444C">
        <w:rPr>
          <w:rFonts w:asciiTheme="majorHAnsi" w:hAnsiTheme="majorHAnsi"/>
          <w:sz w:val="24"/>
          <w:szCs w:val="24"/>
        </w:rPr>
        <w:t>.</w:t>
      </w:r>
      <w:r w:rsidRPr="00C7444C">
        <w:rPr>
          <w:rFonts w:asciiTheme="majorHAnsi" w:hAnsiTheme="majorHAnsi"/>
          <w:sz w:val="24"/>
          <w:szCs w:val="24"/>
        </w:rPr>
        <w:t xml:space="preserve"> </w:t>
      </w:r>
    </w:p>
    <w:p w:rsidR="00B3712C" w:rsidRPr="00C7444C" w:rsidRDefault="00B3712C" w:rsidP="00B3712C">
      <w:pPr>
        <w:pStyle w:val="ListParagraph"/>
        <w:numPr>
          <w:ilvl w:val="0"/>
          <w:numId w:val="1"/>
        </w:numPr>
        <w:rPr>
          <w:rFonts w:asciiTheme="majorHAnsi" w:hAnsiTheme="majorHAnsi"/>
          <w:sz w:val="24"/>
          <w:szCs w:val="24"/>
        </w:rPr>
      </w:pPr>
      <w:r w:rsidRPr="00C7444C">
        <w:rPr>
          <w:rFonts w:asciiTheme="majorHAnsi" w:hAnsiTheme="majorHAnsi"/>
          <w:sz w:val="24"/>
          <w:szCs w:val="24"/>
        </w:rPr>
        <w:t>Rabbits will be weighed on official show scales at time of entry.</w:t>
      </w:r>
    </w:p>
    <w:p w:rsidR="00B3712C" w:rsidRPr="00C7444C" w:rsidRDefault="005F2121" w:rsidP="00B3712C">
      <w:pPr>
        <w:pStyle w:val="ListParagraph"/>
        <w:numPr>
          <w:ilvl w:val="0"/>
          <w:numId w:val="1"/>
        </w:numPr>
        <w:rPr>
          <w:rFonts w:asciiTheme="majorHAnsi" w:hAnsiTheme="majorHAnsi"/>
          <w:sz w:val="24"/>
          <w:szCs w:val="24"/>
        </w:rPr>
      </w:pPr>
      <w:r w:rsidRPr="00C7444C">
        <w:rPr>
          <w:rFonts w:asciiTheme="majorHAnsi" w:hAnsiTheme="majorHAnsi"/>
          <w:sz w:val="24"/>
          <w:szCs w:val="24"/>
        </w:rPr>
        <w:t>Rabbits must meet the following requirements</w:t>
      </w:r>
      <w:r w:rsidR="00B3712C" w:rsidRPr="00C7444C">
        <w:rPr>
          <w:rFonts w:asciiTheme="majorHAnsi" w:hAnsiTheme="majorHAnsi"/>
          <w:sz w:val="24"/>
          <w:szCs w:val="24"/>
        </w:rPr>
        <w:t>:</w:t>
      </w:r>
    </w:p>
    <w:p w:rsidR="00B3712C" w:rsidRPr="00C7444C" w:rsidRDefault="00B3712C" w:rsidP="00B3712C">
      <w:pPr>
        <w:pStyle w:val="ListParagraph"/>
        <w:numPr>
          <w:ilvl w:val="1"/>
          <w:numId w:val="2"/>
        </w:numPr>
        <w:rPr>
          <w:rFonts w:asciiTheme="majorHAnsi" w:hAnsiTheme="majorHAnsi"/>
          <w:sz w:val="24"/>
          <w:szCs w:val="24"/>
        </w:rPr>
      </w:pPr>
      <w:r w:rsidRPr="00C7444C">
        <w:rPr>
          <w:rFonts w:asciiTheme="majorHAnsi" w:hAnsiTheme="majorHAnsi"/>
          <w:sz w:val="24"/>
          <w:szCs w:val="24"/>
        </w:rPr>
        <w:t xml:space="preserve">Must weigh more than five pounds at the sifting weigh-in. </w:t>
      </w:r>
    </w:p>
    <w:p w:rsidR="00B3712C" w:rsidRPr="00C7444C" w:rsidRDefault="00B3712C" w:rsidP="00B3712C">
      <w:pPr>
        <w:pStyle w:val="ListParagraph"/>
        <w:numPr>
          <w:ilvl w:val="1"/>
          <w:numId w:val="2"/>
        </w:numPr>
        <w:rPr>
          <w:rFonts w:asciiTheme="majorHAnsi" w:hAnsiTheme="majorHAnsi"/>
          <w:sz w:val="24"/>
          <w:szCs w:val="24"/>
        </w:rPr>
      </w:pPr>
      <w:r w:rsidRPr="00C7444C">
        <w:rPr>
          <w:rFonts w:asciiTheme="majorHAnsi" w:hAnsiTheme="majorHAnsi"/>
          <w:sz w:val="24"/>
          <w:szCs w:val="24"/>
        </w:rPr>
        <w:t>Must be free of the following defects:</w:t>
      </w:r>
    </w:p>
    <w:p w:rsidR="00B3712C"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Cysts, ruptures or tumors</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Cold or snuffles</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Abscesses (hock or elsewhere)</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Matted eyelids</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Blindness in either or both eyes</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Mange</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Mites (ear or body)</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Fleas</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Malocclusion</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Vent Diseases</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Missing toes or missing complete toenail</w:t>
      </w:r>
    </w:p>
    <w:p w:rsidR="008A58D7" w:rsidRPr="00C7444C" w:rsidRDefault="008A58D7" w:rsidP="00B3712C">
      <w:pPr>
        <w:pStyle w:val="ListParagraph"/>
        <w:numPr>
          <w:ilvl w:val="2"/>
          <w:numId w:val="2"/>
        </w:numPr>
        <w:rPr>
          <w:rFonts w:asciiTheme="majorHAnsi" w:hAnsiTheme="majorHAnsi"/>
          <w:sz w:val="24"/>
          <w:szCs w:val="24"/>
        </w:rPr>
      </w:pPr>
      <w:r w:rsidRPr="00C7444C">
        <w:rPr>
          <w:rFonts w:asciiTheme="majorHAnsi" w:hAnsiTheme="majorHAnsi"/>
          <w:sz w:val="24"/>
          <w:szCs w:val="24"/>
        </w:rPr>
        <w:t>Bob tail or broken tail</w:t>
      </w:r>
    </w:p>
    <w:p w:rsidR="008A58D7" w:rsidRPr="00C7444C" w:rsidRDefault="008A58D7" w:rsidP="008A58D7">
      <w:pPr>
        <w:pStyle w:val="ListParagraph"/>
        <w:numPr>
          <w:ilvl w:val="0"/>
          <w:numId w:val="1"/>
        </w:numPr>
        <w:rPr>
          <w:rFonts w:asciiTheme="majorHAnsi" w:hAnsiTheme="majorHAnsi"/>
          <w:sz w:val="24"/>
          <w:szCs w:val="24"/>
        </w:rPr>
      </w:pPr>
      <w:r w:rsidRPr="00C7444C">
        <w:rPr>
          <w:rFonts w:asciiTheme="majorHAnsi" w:hAnsiTheme="majorHAnsi"/>
          <w:sz w:val="24"/>
          <w:szCs w:val="24"/>
        </w:rPr>
        <w:t xml:space="preserve">A </w:t>
      </w:r>
      <w:r w:rsidR="00FE2EC9" w:rsidRPr="00C7444C">
        <w:rPr>
          <w:rFonts w:asciiTheme="majorHAnsi" w:hAnsiTheme="majorHAnsi"/>
          <w:sz w:val="24"/>
          <w:szCs w:val="24"/>
        </w:rPr>
        <w:t>rabbit</w:t>
      </w:r>
      <w:r w:rsidRPr="00C7444C">
        <w:rPr>
          <w:rFonts w:asciiTheme="majorHAnsi" w:hAnsiTheme="majorHAnsi"/>
          <w:sz w:val="24"/>
          <w:szCs w:val="24"/>
        </w:rPr>
        <w:t xml:space="preserve">, which in the opinion of the </w:t>
      </w:r>
      <w:proofErr w:type="gramStart"/>
      <w:r w:rsidRPr="00C7444C">
        <w:rPr>
          <w:rFonts w:asciiTheme="majorHAnsi" w:hAnsiTheme="majorHAnsi"/>
          <w:sz w:val="24"/>
          <w:szCs w:val="24"/>
        </w:rPr>
        <w:t>sifter,</w:t>
      </w:r>
      <w:proofErr w:type="gramEnd"/>
      <w:r w:rsidRPr="00C7444C">
        <w:rPr>
          <w:rFonts w:asciiTheme="majorHAnsi" w:hAnsiTheme="majorHAnsi"/>
          <w:sz w:val="24"/>
          <w:szCs w:val="24"/>
        </w:rPr>
        <w:t xml:space="preserve"> does not meet ARBA Breed Standards of the breed in which it is entered, will be moved to the proper breed by the sifter.</w:t>
      </w:r>
    </w:p>
    <w:p w:rsidR="008A58D7" w:rsidRPr="00C7444C" w:rsidRDefault="00FE2EC9" w:rsidP="008A58D7">
      <w:pPr>
        <w:pStyle w:val="ListParagraph"/>
        <w:numPr>
          <w:ilvl w:val="0"/>
          <w:numId w:val="1"/>
        </w:numPr>
        <w:rPr>
          <w:rFonts w:asciiTheme="majorHAnsi" w:hAnsiTheme="majorHAnsi"/>
          <w:sz w:val="24"/>
          <w:szCs w:val="24"/>
        </w:rPr>
      </w:pPr>
      <w:r w:rsidRPr="00C7444C">
        <w:rPr>
          <w:rFonts w:asciiTheme="majorHAnsi" w:hAnsiTheme="majorHAnsi"/>
          <w:sz w:val="24"/>
          <w:szCs w:val="24"/>
        </w:rPr>
        <w:lastRenderedPageBreak/>
        <w:t>After rabbit has</w:t>
      </w:r>
      <w:r w:rsidR="008A58D7" w:rsidRPr="00C7444C">
        <w:rPr>
          <w:rFonts w:asciiTheme="majorHAnsi" w:hAnsiTheme="majorHAnsi"/>
          <w:sz w:val="24"/>
          <w:szCs w:val="24"/>
        </w:rPr>
        <w:t xml:space="preserve"> been accepted by </w:t>
      </w:r>
      <w:r w:rsidRPr="00C7444C">
        <w:rPr>
          <w:rFonts w:asciiTheme="majorHAnsi" w:hAnsiTheme="majorHAnsi"/>
          <w:sz w:val="24"/>
          <w:szCs w:val="24"/>
        </w:rPr>
        <w:t>the Show, no exchange of animal</w:t>
      </w:r>
      <w:r w:rsidR="008A58D7" w:rsidRPr="00C7444C">
        <w:rPr>
          <w:rFonts w:asciiTheme="majorHAnsi" w:hAnsiTheme="majorHAnsi"/>
          <w:sz w:val="24"/>
          <w:szCs w:val="24"/>
        </w:rPr>
        <w:t xml:space="preserve"> may be made. To do so will disqualify the exhibitor.</w:t>
      </w:r>
    </w:p>
    <w:p w:rsidR="008A58D7" w:rsidRPr="00C7444C" w:rsidRDefault="008A58D7" w:rsidP="008A58D7">
      <w:pPr>
        <w:pStyle w:val="ListParagraph"/>
        <w:numPr>
          <w:ilvl w:val="0"/>
          <w:numId w:val="1"/>
        </w:numPr>
        <w:rPr>
          <w:rFonts w:asciiTheme="majorHAnsi" w:hAnsiTheme="majorHAnsi"/>
          <w:sz w:val="24"/>
          <w:szCs w:val="24"/>
        </w:rPr>
      </w:pPr>
      <w:r w:rsidRPr="00C7444C">
        <w:rPr>
          <w:rFonts w:asciiTheme="majorHAnsi" w:hAnsiTheme="majorHAnsi"/>
          <w:sz w:val="24"/>
          <w:szCs w:val="24"/>
        </w:rPr>
        <w:t>Each exhibitor must ide</w:t>
      </w:r>
      <w:r w:rsidR="00FE2EC9" w:rsidRPr="00C7444C">
        <w:rPr>
          <w:rFonts w:asciiTheme="majorHAnsi" w:hAnsiTheme="majorHAnsi"/>
          <w:sz w:val="24"/>
          <w:szCs w:val="24"/>
        </w:rPr>
        <w:t>ntify the breed of their rabbit</w:t>
      </w:r>
      <w:r w:rsidRPr="00C7444C">
        <w:rPr>
          <w:rFonts w:asciiTheme="majorHAnsi" w:hAnsiTheme="majorHAnsi"/>
          <w:sz w:val="24"/>
          <w:szCs w:val="24"/>
        </w:rPr>
        <w:t xml:space="preserve"> at the time of check-in to sift. Each exhibitor must bring one hanging metal rabbit feeder and one or two 32 ounce or large</w:t>
      </w:r>
      <w:r w:rsidR="00FE2EC9" w:rsidRPr="00C7444C">
        <w:rPr>
          <w:rFonts w:asciiTheme="majorHAnsi" w:hAnsiTheme="majorHAnsi"/>
          <w:sz w:val="24"/>
          <w:szCs w:val="24"/>
        </w:rPr>
        <w:t>r bottle type water (so rabbit</w:t>
      </w:r>
      <w:r w:rsidRPr="00C7444C">
        <w:rPr>
          <w:rFonts w:asciiTheme="majorHAnsi" w:hAnsiTheme="majorHAnsi"/>
          <w:sz w:val="24"/>
          <w:szCs w:val="24"/>
        </w:rPr>
        <w:t xml:space="preserve"> will have enough water during warm weather). </w:t>
      </w:r>
      <w:r w:rsidRPr="00C7444C">
        <w:rPr>
          <w:rFonts w:asciiTheme="majorHAnsi" w:hAnsiTheme="majorHAnsi"/>
          <w:i/>
          <w:sz w:val="24"/>
          <w:szCs w:val="24"/>
        </w:rPr>
        <w:t xml:space="preserve">These must be displayed to the Sifting Committee at check-in time. No crocks or bowls allowed. Rabbits will not be admitted unless properly functioning spill proof containers accompany the pen. </w:t>
      </w:r>
      <w:r w:rsidRPr="00C7444C">
        <w:rPr>
          <w:rFonts w:asciiTheme="majorHAnsi" w:hAnsiTheme="majorHAnsi"/>
          <w:b/>
          <w:i/>
          <w:sz w:val="24"/>
          <w:szCs w:val="24"/>
        </w:rPr>
        <w:t>Each exhibitor will be responsible for feeding and watering their rabbits each day until rabbits are released at the end of the Show.</w:t>
      </w:r>
      <w:r w:rsidR="00052F10" w:rsidRPr="00C7444C">
        <w:rPr>
          <w:rFonts w:asciiTheme="majorHAnsi" w:hAnsiTheme="majorHAnsi"/>
          <w:b/>
          <w:i/>
          <w:sz w:val="24"/>
          <w:szCs w:val="24"/>
        </w:rPr>
        <w:t xml:space="preserve"> Failure to do so will disqualify the exhibitor from showing next year.</w:t>
      </w:r>
      <w:r w:rsidR="00052F10" w:rsidRPr="00C7444C">
        <w:rPr>
          <w:rFonts w:asciiTheme="majorHAnsi" w:hAnsiTheme="majorHAnsi"/>
          <w:sz w:val="24"/>
          <w:szCs w:val="24"/>
        </w:rPr>
        <w:t xml:space="preserve"> The</w:t>
      </w:r>
      <w:r w:rsidR="00FE2EC9" w:rsidRPr="00C7444C">
        <w:rPr>
          <w:rFonts w:asciiTheme="majorHAnsi" w:hAnsiTheme="majorHAnsi"/>
          <w:sz w:val="24"/>
          <w:szCs w:val="24"/>
        </w:rPr>
        <w:t xml:space="preserve"> Rabbit area will be open from 7</w:t>
      </w:r>
      <w:r w:rsidR="00052F10" w:rsidRPr="00C7444C">
        <w:rPr>
          <w:rFonts w:asciiTheme="majorHAnsi" w:hAnsiTheme="majorHAnsi"/>
          <w:sz w:val="24"/>
          <w:szCs w:val="24"/>
        </w:rPr>
        <w:t>:</w:t>
      </w:r>
      <w:r w:rsidR="00FE2EC9" w:rsidRPr="00C7444C">
        <w:rPr>
          <w:rFonts w:asciiTheme="majorHAnsi" w:hAnsiTheme="majorHAnsi"/>
          <w:sz w:val="24"/>
          <w:szCs w:val="24"/>
        </w:rPr>
        <w:t>00 am till 9</w:t>
      </w:r>
      <w:r w:rsidR="00052F10" w:rsidRPr="00C7444C">
        <w:rPr>
          <w:rFonts w:asciiTheme="majorHAnsi" w:hAnsiTheme="majorHAnsi"/>
          <w:sz w:val="24"/>
          <w:szCs w:val="24"/>
        </w:rPr>
        <w:t xml:space="preserve">:00 pm each day. </w:t>
      </w:r>
      <w:r w:rsidR="00052F10" w:rsidRPr="00C7444C">
        <w:rPr>
          <w:rFonts w:asciiTheme="majorHAnsi" w:hAnsiTheme="majorHAnsi"/>
          <w:b/>
          <w:sz w:val="24"/>
          <w:szCs w:val="24"/>
        </w:rPr>
        <w:t xml:space="preserve">Rabbits must have water at all times. They must be fed by </w:t>
      </w:r>
      <w:r w:rsidR="00FE2EC9" w:rsidRPr="00C7444C">
        <w:rPr>
          <w:rFonts w:asciiTheme="majorHAnsi" w:hAnsiTheme="majorHAnsi"/>
          <w:b/>
          <w:sz w:val="24"/>
          <w:szCs w:val="24"/>
        </w:rPr>
        <w:t xml:space="preserve">9:00 am and </w:t>
      </w:r>
      <w:r w:rsidR="00052F10" w:rsidRPr="00C7444C">
        <w:rPr>
          <w:rFonts w:asciiTheme="majorHAnsi" w:hAnsiTheme="majorHAnsi"/>
          <w:b/>
          <w:sz w:val="24"/>
          <w:szCs w:val="24"/>
        </w:rPr>
        <w:t>7:00 pm each day.</w:t>
      </w:r>
    </w:p>
    <w:p w:rsidR="00052F10" w:rsidRPr="00C7444C" w:rsidRDefault="00052F10" w:rsidP="008A58D7">
      <w:pPr>
        <w:pStyle w:val="ListParagraph"/>
        <w:numPr>
          <w:ilvl w:val="0"/>
          <w:numId w:val="1"/>
        </w:numPr>
        <w:rPr>
          <w:rFonts w:asciiTheme="majorHAnsi" w:hAnsiTheme="majorHAnsi"/>
          <w:sz w:val="24"/>
          <w:szCs w:val="24"/>
        </w:rPr>
      </w:pPr>
      <w:r w:rsidRPr="00C7444C">
        <w:rPr>
          <w:rFonts w:asciiTheme="majorHAnsi" w:hAnsiTheme="majorHAnsi"/>
          <w:sz w:val="24"/>
          <w:szCs w:val="24"/>
        </w:rPr>
        <w:t>The Livestock Show will not be responsible for any rabbits that get sick or die while on exhibit or in case of fire.</w:t>
      </w:r>
    </w:p>
    <w:p w:rsidR="00052F10" w:rsidRPr="00C7444C" w:rsidRDefault="00052F10" w:rsidP="008A58D7">
      <w:pPr>
        <w:pStyle w:val="ListParagraph"/>
        <w:numPr>
          <w:ilvl w:val="0"/>
          <w:numId w:val="1"/>
        </w:numPr>
        <w:rPr>
          <w:rFonts w:asciiTheme="majorHAnsi" w:hAnsiTheme="majorHAnsi"/>
          <w:sz w:val="24"/>
          <w:szCs w:val="24"/>
        </w:rPr>
      </w:pPr>
      <w:r w:rsidRPr="00C7444C">
        <w:rPr>
          <w:rFonts w:asciiTheme="majorHAnsi" w:hAnsiTheme="majorHAnsi"/>
          <w:sz w:val="24"/>
          <w:szCs w:val="24"/>
        </w:rPr>
        <w:t>No oils, polishes, powders, or other products may be used which would cosmetically alter the rabbit’s naturally groomed appearance at sifting or at the show table.</w:t>
      </w:r>
    </w:p>
    <w:p w:rsidR="00052F10" w:rsidRPr="00C7444C" w:rsidRDefault="00052F10" w:rsidP="008A58D7">
      <w:pPr>
        <w:pStyle w:val="ListParagraph"/>
        <w:numPr>
          <w:ilvl w:val="0"/>
          <w:numId w:val="1"/>
        </w:numPr>
        <w:rPr>
          <w:rFonts w:asciiTheme="majorHAnsi" w:hAnsiTheme="majorHAnsi"/>
          <w:sz w:val="24"/>
          <w:szCs w:val="24"/>
        </w:rPr>
      </w:pPr>
      <w:r w:rsidRPr="00C7444C">
        <w:rPr>
          <w:rFonts w:asciiTheme="majorHAnsi" w:hAnsiTheme="majorHAnsi"/>
          <w:sz w:val="24"/>
          <w:szCs w:val="24"/>
        </w:rPr>
        <w:t>Rabbits will be judged in accordance with American Rabbit Breeder</w:t>
      </w:r>
      <w:r w:rsidR="005F2121" w:rsidRPr="00C7444C">
        <w:rPr>
          <w:rFonts w:asciiTheme="majorHAnsi" w:hAnsiTheme="majorHAnsi"/>
          <w:sz w:val="24"/>
          <w:szCs w:val="24"/>
        </w:rPr>
        <w:t>’s Association’s (ARBA) Standards</w:t>
      </w:r>
      <w:r w:rsidRPr="00C7444C">
        <w:rPr>
          <w:rFonts w:asciiTheme="majorHAnsi" w:hAnsiTheme="majorHAnsi"/>
          <w:sz w:val="24"/>
          <w:szCs w:val="24"/>
        </w:rPr>
        <w:t>. Judges will additionally refer to the appropriate Breed Standards, as they deem necessary.</w:t>
      </w:r>
    </w:p>
    <w:p w:rsidR="00052F10" w:rsidRPr="00C7444C" w:rsidRDefault="00052F10" w:rsidP="008A58D7">
      <w:pPr>
        <w:pStyle w:val="ListParagraph"/>
        <w:numPr>
          <w:ilvl w:val="0"/>
          <w:numId w:val="1"/>
        </w:numPr>
        <w:rPr>
          <w:rFonts w:asciiTheme="majorHAnsi" w:hAnsiTheme="majorHAnsi"/>
          <w:sz w:val="24"/>
          <w:szCs w:val="24"/>
        </w:rPr>
      </w:pPr>
      <w:r w:rsidRPr="00C7444C">
        <w:rPr>
          <w:rFonts w:asciiTheme="majorHAnsi" w:hAnsiTheme="majorHAnsi"/>
          <w:sz w:val="24"/>
          <w:szCs w:val="24"/>
        </w:rPr>
        <w:t>Basically the four judging factors are:</w:t>
      </w:r>
    </w:p>
    <w:p w:rsidR="00052F10" w:rsidRPr="00C7444C" w:rsidRDefault="005F2121" w:rsidP="00052F10">
      <w:pPr>
        <w:pStyle w:val="ListParagraph"/>
        <w:numPr>
          <w:ilvl w:val="1"/>
          <w:numId w:val="1"/>
        </w:numPr>
        <w:rPr>
          <w:rFonts w:asciiTheme="majorHAnsi" w:hAnsiTheme="majorHAnsi"/>
          <w:sz w:val="24"/>
          <w:szCs w:val="24"/>
        </w:rPr>
      </w:pPr>
      <w:r w:rsidRPr="00C7444C">
        <w:rPr>
          <w:rFonts w:asciiTheme="majorHAnsi" w:hAnsiTheme="majorHAnsi"/>
          <w:b/>
          <w:sz w:val="24"/>
          <w:szCs w:val="24"/>
        </w:rPr>
        <w:t xml:space="preserve">GENERAL TYPE – </w:t>
      </w:r>
      <w:r w:rsidRPr="00C7444C">
        <w:rPr>
          <w:rFonts w:asciiTheme="majorHAnsi" w:hAnsiTheme="majorHAnsi"/>
          <w:sz w:val="24"/>
          <w:szCs w:val="24"/>
        </w:rPr>
        <w:t>Look for rabbits that are compact, short and well filled out with rounded solid flesh</w:t>
      </w:r>
      <w:r w:rsidR="00052F10" w:rsidRPr="00C7444C">
        <w:rPr>
          <w:rFonts w:asciiTheme="majorHAnsi" w:hAnsiTheme="majorHAnsi"/>
          <w:sz w:val="24"/>
          <w:szCs w:val="24"/>
        </w:rPr>
        <w:t>.</w:t>
      </w:r>
      <w:r w:rsidRPr="00C7444C">
        <w:rPr>
          <w:rFonts w:asciiTheme="majorHAnsi" w:hAnsiTheme="majorHAnsi"/>
          <w:sz w:val="24"/>
          <w:szCs w:val="24"/>
        </w:rPr>
        <w:t xml:space="preserve"> Protruding hips, pin bones, back bones, etc. are faults. Look for wide, deep loins, thickness of the hind quarters and well developed shoulders. Hindquarters are most important. Loin is next and shoulders are third in importance. </w:t>
      </w:r>
    </w:p>
    <w:p w:rsidR="00052F10" w:rsidRPr="00C7444C" w:rsidRDefault="00052F10" w:rsidP="00052F10">
      <w:pPr>
        <w:pStyle w:val="ListParagraph"/>
        <w:numPr>
          <w:ilvl w:val="1"/>
          <w:numId w:val="1"/>
        </w:numPr>
        <w:rPr>
          <w:rFonts w:asciiTheme="majorHAnsi" w:hAnsiTheme="majorHAnsi"/>
          <w:b/>
          <w:sz w:val="24"/>
          <w:szCs w:val="24"/>
        </w:rPr>
      </w:pPr>
      <w:r w:rsidRPr="00C7444C">
        <w:rPr>
          <w:rFonts w:asciiTheme="majorHAnsi" w:hAnsiTheme="majorHAnsi"/>
          <w:b/>
          <w:sz w:val="24"/>
          <w:szCs w:val="24"/>
        </w:rPr>
        <w:t>CONDITION</w:t>
      </w:r>
      <w:r w:rsidRPr="00C7444C">
        <w:rPr>
          <w:rFonts w:asciiTheme="majorHAnsi" w:hAnsiTheme="majorHAnsi"/>
          <w:sz w:val="24"/>
          <w:szCs w:val="24"/>
        </w:rPr>
        <w:t xml:space="preserve"> – </w:t>
      </w:r>
      <w:r w:rsidR="005F2121" w:rsidRPr="00C7444C">
        <w:rPr>
          <w:rFonts w:asciiTheme="majorHAnsi" w:hAnsiTheme="majorHAnsi"/>
          <w:sz w:val="24"/>
          <w:szCs w:val="24"/>
        </w:rPr>
        <w:t>each rabbit should be in prime condition.</w:t>
      </w:r>
    </w:p>
    <w:p w:rsidR="00052F10" w:rsidRPr="00C7444C" w:rsidRDefault="005F2121" w:rsidP="00052F10">
      <w:pPr>
        <w:pStyle w:val="ListParagraph"/>
        <w:numPr>
          <w:ilvl w:val="1"/>
          <w:numId w:val="1"/>
        </w:numPr>
        <w:rPr>
          <w:rFonts w:asciiTheme="majorHAnsi" w:hAnsiTheme="majorHAnsi"/>
          <w:b/>
          <w:sz w:val="24"/>
          <w:szCs w:val="24"/>
        </w:rPr>
      </w:pPr>
      <w:r w:rsidRPr="00C7444C">
        <w:rPr>
          <w:rFonts w:asciiTheme="majorHAnsi" w:hAnsiTheme="majorHAnsi"/>
          <w:b/>
          <w:sz w:val="24"/>
          <w:szCs w:val="24"/>
        </w:rPr>
        <w:t>COLOR</w:t>
      </w:r>
      <w:r w:rsidRPr="00C7444C">
        <w:rPr>
          <w:rFonts w:asciiTheme="majorHAnsi" w:hAnsiTheme="majorHAnsi"/>
          <w:sz w:val="24"/>
          <w:szCs w:val="24"/>
        </w:rPr>
        <w:t xml:space="preserve"> – should match breed characteristics.</w:t>
      </w:r>
    </w:p>
    <w:p w:rsidR="00052F10" w:rsidRPr="00C7444C" w:rsidRDefault="00052F10" w:rsidP="00052F10">
      <w:pPr>
        <w:pStyle w:val="ListParagraph"/>
        <w:numPr>
          <w:ilvl w:val="1"/>
          <w:numId w:val="1"/>
        </w:numPr>
        <w:rPr>
          <w:rFonts w:asciiTheme="majorHAnsi" w:hAnsiTheme="majorHAnsi"/>
          <w:b/>
          <w:sz w:val="24"/>
          <w:szCs w:val="24"/>
        </w:rPr>
      </w:pPr>
      <w:r w:rsidRPr="00C7444C">
        <w:rPr>
          <w:rFonts w:asciiTheme="majorHAnsi" w:hAnsiTheme="majorHAnsi"/>
          <w:b/>
          <w:sz w:val="24"/>
          <w:szCs w:val="24"/>
        </w:rPr>
        <w:t>FUR</w:t>
      </w:r>
      <w:r w:rsidRPr="00C7444C">
        <w:rPr>
          <w:rFonts w:asciiTheme="majorHAnsi" w:hAnsiTheme="majorHAnsi"/>
          <w:sz w:val="24"/>
          <w:szCs w:val="24"/>
        </w:rPr>
        <w:t xml:space="preserve"> </w:t>
      </w:r>
    </w:p>
    <w:p w:rsidR="00052F10" w:rsidRPr="001B4F83" w:rsidRDefault="00052F10" w:rsidP="00052F10">
      <w:pPr>
        <w:pStyle w:val="ListParagraph"/>
        <w:numPr>
          <w:ilvl w:val="0"/>
          <w:numId w:val="1"/>
        </w:numPr>
        <w:rPr>
          <w:rFonts w:asciiTheme="majorHAnsi" w:hAnsiTheme="majorHAnsi"/>
          <w:b/>
          <w:sz w:val="24"/>
          <w:szCs w:val="24"/>
        </w:rPr>
      </w:pPr>
      <w:r w:rsidRPr="00C7444C">
        <w:rPr>
          <w:rFonts w:asciiTheme="majorHAnsi" w:hAnsiTheme="majorHAnsi"/>
          <w:sz w:val="24"/>
          <w:szCs w:val="24"/>
        </w:rPr>
        <w:t>Exhibitors will be required to display their rabbits at the show tables as directed by the judge. Any exhibitor who places in their class must remain in the rabbit barn until advised to leave. Failure to remain in the area will result in forfeiture of any further placing.</w:t>
      </w:r>
    </w:p>
    <w:p w:rsidR="001B4F83" w:rsidRPr="00B671BA" w:rsidRDefault="001B4F83" w:rsidP="001B4F83">
      <w:pPr>
        <w:pStyle w:val="ListParagraph"/>
        <w:numPr>
          <w:ilvl w:val="0"/>
          <w:numId w:val="1"/>
        </w:numPr>
        <w:rPr>
          <w:rFonts w:asciiTheme="majorHAnsi" w:hAnsiTheme="majorHAnsi"/>
          <w:b/>
          <w:sz w:val="24"/>
          <w:szCs w:val="24"/>
          <w:highlight w:val="yellow"/>
        </w:rPr>
      </w:pPr>
      <w:r w:rsidRPr="00B671BA">
        <w:rPr>
          <w:rFonts w:asciiTheme="majorHAnsi" w:hAnsiTheme="majorHAnsi"/>
          <w:sz w:val="24"/>
          <w:szCs w:val="24"/>
          <w:highlight w:val="yellow"/>
        </w:rPr>
        <w:t xml:space="preserve">Rabbits will be classified in the following breeds: New Zealand / Californian / Cross (which </w:t>
      </w:r>
      <w:proofErr w:type="gramStart"/>
      <w:r w:rsidRPr="00B671BA">
        <w:rPr>
          <w:rFonts w:asciiTheme="majorHAnsi" w:hAnsiTheme="majorHAnsi"/>
          <w:sz w:val="24"/>
          <w:szCs w:val="24"/>
          <w:highlight w:val="yellow"/>
        </w:rPr>
        <w:t>consists</w:t>
      </w:r>
      <w:proofErr w:type="gramEnd"/>
      <w:r w:rsidRPr="00B671BA">
        <w:rPr>
          <w:rFonts w:asciiTheme="majorHAnsi" w:hAnsiTheme="majorHAnsi"/>
          <w:sz w:val="24"/>
          <w:szCs w:val="24"/>
          <w:highlight w:val="yellow"/>
        </w:rPr>
        <w:t xml:space="preserve"> of New Zealand or Californian crossed rabbits).</w:t>
      </w:r>
    </w:p>
    <w:p w:rsidR="001B4F83" w:rsidRPr="00C7444C" w:rsidRDefault="001B4F83" w:rsidP="001B4F83">
      <w:pPr>
        <w:pStyle w:val="ListParagraph"/>
        <w:rPr>
          <w:rFonts w:asciiTheme="majorHAnsi" w:hAnsiTheme="majorHAnsi"/>
          <w:b/>
          <w:sz w:val="24"/>
          <w:szCs w:val="24"/>
        </w:rPr>
      </w:pPr>
    </w:p>
    <w:p w:rsidR="00295DB6" w:rsidRPr="00C7444C" w:rsidRDefault="00295DB6" w:rsidP="00D91B96">
      <w:pPr>
        <w:pStyle w:val="ListParagraph"/>
        <w:rPr>
          <w:rFonts w:asciiTheme="majorHAnsi" w:hAnsiTheme="majorHAnsi"/>
          <w:b/>
          <w:sz w:val="24"/>
          <w:szCs w:val="24"/>
        </w:rPr>
      </w:pPr>
    </w:p>
    <w:p w:rsidR="005F2121" w:rsidRPr="00C7444C" w:rsidRDefault="005F2121" w:rsidP="00D91B96">
      <w:pPr>
        <w:pStyle w:val="ListParagraph"/>
        <w:rPr>
          <w:rFonts w:asciiTheme="majorHAnsi" w:hAnsiTheme="majorHAnsi"/>
          <w:b/>
          <w:sz w:val="24"/>
          <w:szCs w:val="24"/>
        </w:rPr>
      </w:pPr>
    </w:p>
    <w:p w:rsidR="005F2121" w:rsidRPr="00C7444C" w:rsidRDefault="005F2121" w:rsidP="00D91B96">
      <w:pPr>
        <w:pStyle w:val="ListParagraph"/>
        <w:rPr>
          <w:rFonts w:asciiTheme="majorHAnsi" w:hAnsiTheme="majorHAnsi"/>
          <w:b/>
          <w:sz w:val="24"/>
          <w:szCs w:val="24"/>
        </w:rPr>
      </w:pPr>
    </w:p>
    <w:p w:rsidR="00D91B96" w:rsidRPr="00C7444C" w:rsidRDefault="00D91B96" w:rsidP="00D91B96">
      <w:pPr>
        <w:rPr>
          <w:rFonts w:asciiTheme="majorHAnsi" w:hAnsiTheme="majorHAnsi"/>
          <w:b/>
          <w:sz w:val="24"/>
          <w:szCs w:val="24"/>
        </w:rPr>
      </w:pPr>
      <w:r w:rsidRPr="00C7444C">
        <w:rPr>
          <w:rFonts w:asciiTheme="majorHAnsi" w:hAnsiTheme="majorHAnsi"/>
          <w:b/>
          <w:sz w:val="24"/>
          <w:szCs w:val="24"/>
        </w:rPr>
        <w:t>SCHEUDLE OF PREMIUM AWARDS</w:t>
      </w:r>
    </w:p>
    <w:p w:rsidR="00D91B96" w:rsidRPr="00C7444C" w:rsidRDefault="00D91B96" w:rsidP="00D91B96">
      <w:pPr>
        <w:rPr>
          <w:rFonts w:asciiTheme="majorHAnsi" w:hAnsiTheme="majorHAnsi"/>
          <w:sz w:val="24"/>
          <w:szCs w:val="24"/>
        </w:rPr>
      </w:pPr>
      <w:r w:rsidRPr="00C7444C">
        <w:rPr>
          <w:rFonts w:asciiTheme="majorHAnsi" w:hAnsiTheme="majorHAnsi"/>
          <w:sz w:val="24"/>
          <w:szCs w:val="24"/>
        </w:rPr>
        <w:lastRenderedPageBreak/>
        <w:t>For those who choose not to sell their project, a premium will be given based on class placing:</w:t>
      </w:r>
    </w:p>
    <w:p w:rsidR="00D91B96" w:rsidRPr="00C7444C" w:rsidRDefault="00D91B96" w:rsidP="00D91B96">
      <w:pPr>
        <w:rPr>
          <w:rFonts w:asciiTheme="majorHAnsi" w:hAnsiTheme="majorHAnsi"/>
          <w:sz w:val="24"/>
          <w:szCs w:val="24"/>
        </w:rPr>
      </w:pPr>
    </w:p>
    <w:p w:rsidR="00D91B96" w:rsidRPr="00C7444C" w:rsidRDefault="00D91B96" w:rsidP="00D91B96">
      <w:pPr>
        <w:ind w:left="720"/>
        <w:rPr>
          <w:rFonts w:asciiTheme="majorHAnsi" w:hAnsiTheme="majorHAnsi"/>
          <w:sz w:val="24"/>
          <w:szCs w:val="24"/>
          <w:u w:val="single"/>
        </w:rPr>
      </w:pPr>
      <w:r w:rsidRPr="00C7444C">
        <w:rPr>
          <w:rFonts w:asciiTheme="majorHAnsi" w:hAnsiTheme="majorHAnsi"/>
          <w:sz w:val="24"/>
          <w:szCs w:val="24"/>
        </w:rPr>
        <w:t xml:space="preserve">   </w:t>
      </w:r>
      <w:r w:rsidRPr="00C7444C">
        <w:rPr>
          <w:rFonts w:asciiTheme="majorHAnsi" w:hAnsiTheme="majorHAnsi"/>
          <w:sz w:val="24"/>
          <w:szCs w:val="24"/>
          <w:u w:val="single"/>
        </w:rPr>
        <w:t>PLACING</w:t>
      </w:r>
      <w:r w:rsidRPr="00C7444C">
        <w:rPr>
          <w:rFonts w:asciiTheme="majorHAnsi" w:hAnsiTheme="majorHAnsi"/>
          <w:sz w:val="24"/>
          <w:szCs w:val="24"/>
        </w:rPr>
        <w:tab/>
      </w:r>
      <w:r w:rsidRPr="00C7444C">
        <w:rPr>
          <w:rFonts w:asciiTheme="majorHAnsi" w:hAnsiTheme="majorHAnsi"/>
          <w:sz w:val="24"/>
          <w:szCs w:val="24"/>
        </w:rPr>
        <w:tab/>
      </w:r>
      <w:r w:rsidRPr="00C7444C">
        <w:rPr>
          <w:rFonts w:asciiTheme="majorHAnsi" w:hAnsiTheme="majorHAnsi"/>
          <w:sz w:val="24"/>
          <w:szCs w:val="24"/>
        </w:rPr>
        <w:tab/>
      </w:r>
      <w:r w:rsidRPr="00C7444C">
        <w:rPr>
          <w:rFonts w:asciiTheme="majorHAnsi" w:hAnsiTheme="majorHAnsi"/>
          <w:sz w:val="24"/>
          <w:szCs w:val="24"/>
        </w:rPr>
        <w:tab/>
      </w:r>
      <w:r w:rsidRPr="00C7444C">
        <w:rPr>
          <w:rFonts w:asciiTheme="majorHAnsi" w:hAnsiTheme="majorHAnsi"/>
          <w:sz w:val="24"/>
          <w:szCs w:val="24"/>
        </w:rPr>
        <w:tab/>
      </w:r>
      <w:r w:rsidRPr="00C7444C">
        <w:rPr>
          <w:rFonts w:asciiTheme="majorHAnsi" w:hAnsiTheme="majorHAnsi"/>
          <w:sz w:val="24"/>
          <w:szCs w:val="24"/>
        </w:rPr>
        <w:tab/>
      </w:r>
      <w:r w:rsidRPr="00C7444C">
        <w:rPr>
          <w:rFonts w:asciiTheme="majorHAnsi" w:hAnsiTheme="majorHAnsi"/>
          <w:sz w:val="24"/>
          <w:szCs w:val="24"/>
        </w:rPr>
        <w:tab/>
      </w:r>
      <w:r w:rsidRPr="00C7444C">
        <w:rPr>
          <w:rFonts w:asciiTheme="majorHAnsi" w:hAnsiTheme="majorHAnsi"/>
          <w:sz w:val="24"/>
          <w:szCs w:val="24"/>
        </w:rPr>
        <w:tab/>
        <w:t xml:space="preserve">     </w:t>
      </w:r>
      <w:r w:rsidRPr="00C7444C">
        <w:rPr>
          <w:rFonts w:asciiTheme="majorHAnsi" w:hAnsiTheme="majorHAnsi"/>
          <w:sz w:val="24"/>
          <w:szCs w:val="24"/>
          <w:u w:val="single"/>
        </w:rPr>
        <w:t>PREMIUM</w:t>
      </w:r>
    </w:p>
    <w:p w:rsidR="00D91B96" w:rsidRPr="00C7444C" w:rsidRDefault="00D91B96" w:rsidP="00D91B96">
      <w:pPr>
        <w:ind w:left="720"/>
        <w:rPr>
          <w:rFonts w:asciiTheme="majorHAnsi" w:hAnsiTheme="majorHAnsi"/>
          <w:sz w:val="24"/>
          <w:szCs w:val="24"/>
        </w:rPr>
      </w:pPr>
      <w:r w:rsidRPr="00C7444C">
        <w:rPr>
          <w:rFonts w:asciiTheme="majorHAnsi" w:hAnsiTheme="majorHAnsi"/>
          <w:sz w:val="24"/>
          <w:szCs w:val="24"/>
        </w:rPr>
        <w:t xml:space="preserve">          1 ……………………………………………………………………………………………………$50</w:t>
      </w:r>
    </w:p>
    <w:p w:rsidR="00D91B96" w:rsidRPr="00C7444C" w:rsidRDefault="00D91B96" w:rsidP="00D91B96">
      <w:pPr>
        <w:ind w:left="720"/>
        <w:rPr>
          <w:rFonts w:asciiTheme="majorHAnsi" w:hAnsiTheme="majorHAnsi"/>
          <w:sz w:val="24"/>
          <w:szCs w:val="24"/>
        </w:rPr>
      </w:pPr>
      <w:r w:rsidRPr="00C7444C">
        <w:rPr>
          <w:rFonts w:asciiTheme="majorHAnsi" w:hAnsiTheme="majorHAnsi"/>
          <w:sz w:val="24"/>
          <w:szCs w:val="24"/>
        </w:rPr>
        <w:t xml:space="preserve">          2 ……………………………………………………………………………………………………$45</w:t>
      </w:r>
    </w:p>
    <w:p w:rsidR="00D91B96" w:rsidRPr="00C7444C" w:rsidRDefault="00D91B96" w:rsidP="00D91B96">
      <w:pPr>
        <w:ind w:left="720"/>
        <w:rPr>
          <w:rFonts w:asciiTheme="majorHAnsi" w:hAnsiTheme="majorHAnsi"/>
          <w:sz w:val="24"/>
          <w:szCs w:val="24"/>
        </w:rPr>
      </w:pPr>
      <w:r w:rsidRPr="00C7444C">
        <w:rPr>
          <w:rFonts w:asciiTheme="majorHAnsi" w:hAnsiTheme="majorHAnsi"/>
          <w:sz w:val="24"/>
          <w:szCs w:val="24"/>
        </w:rPr>
        <w:t xml:space="preserve">          3 ……………………………………………………………………………………………………$40</w:t>
      </w:r>
    </w:p>
    <w:p w:rsidR="00D91B96" w:rsidRPr="00C7444C" w:rsidRDefault="00D91B96" w:rsidP="00D91B96">
      <w:pPr>
        <w:ind w:left="720"/>
        <w:rPr>
          <w:rFonts w:asciiTheme="majorHAnsi" w:hAnsiTheme="majorHAnsi"/>
          <w:sz w:val="24"/>
          <w:szCs w:val="24"/>
        </w:rPr>
      </w:pPr>
      <w:r w:rsidRPr="00C7444C">
        <w:rPr>
          <w:rFonts w:asciiTheme="majorHAnsi" w:hAnsiTheme="majorHAnsi"/>
          <w:sz w:val="24"/>
          <w:szCs w:val="24"/>
        </w:rPr>
        <w:t xml:space="preserve">          4 ……………………………………………………………………………………………………$35</w:t>
      </w:r>
    </w:p>
    <w:p w:rsidR="00D91B96" w:rsidRPr="00C7444C" w:rsidRDefault="00D91B96" w:rsidP="00D91B96">
      <w:pPr>
        <w:ind w:left="720"/>
        <w:rPr>
          <w:rFonts w:asciiTheme="majorHAnsi" w:hAnsiTheme="majorHAnsi"/>
          <w:sz w:val="24"/>
          <w:szCs w:val="24"/>
        </w:rPr>
      </w:pPr>
      <w:r w:rsidRPr="00C7444C">
        <w:rPr>
          <w:rFonts w:asciiTheme="majorHAnsi" w:hAnsiTheme="majorHAnsi"/>
          <w:sz w:val="24"/>
          <w:szCs w:val="24"/>
        </w:rPr>
        <w:t xml:space="preserve">          5 ……………………………………………………………………………………………………$30</w:t>
      </w:r>
    </w:p>
    <w:p w:rsidR="00D91B96" w:rsidRPr="00C7444C" w:rsidRDefault="00D91B96" w:rsidP="00D91B96">
      <w:pPr>
        <w:ind w:left="720"/>
        <w:rPr>
          <w:rFonts w:asciiTheme="majorHAnsi" w:hAnsiTheme="majorHAnsi"/>
          <w:sz w:val="24"/>
          <w:szCs w:val="24"/>
        </w:rPr>
      </w:pPr>
      <w:r w:rsidRPr="00C7444C">
        <w:rPr>
          <w:rFonts w:asciiTheme="majorHAnsi" w:hAnsiTheme="majorHAnsi"/>
          <w:sz w:val="24"/>
          <w:szCs w:val="24"/>
        </w:rPr>
        <w:t xml:space="preserve">          6 ……………………………………………………………………………………………………$25</w:t>
      </w:r>
    </w:p>
    <w:p w:rsidR="00D91B96" w:rsidRPr="00C7444C" w:rsidRDefault="00D91B96" w:rsidP="00D91B96">
      <w:pPr>
        <w:ind w:left="720"/>
        <w:rPr>
          <w:rFonts w:asciiTheme="majorHAnsi" w:hAnsiTheme="majorHAnsi"/>
          <w:sz w:val="24"/>
          <w:szCs w:val="24"/>
        </w:rPr>
      </w:pPr>
      <w:r w:rsidRPr="00C7444C">
        <w:rPr>
          <w:rFonts w:asciiTheme="majorHAnsi" w:hAnsiTheme="majorHAnsi"/>
          <w:sz w:val="24"/>
          <w:szCs w:val="24"/>
        </w:rPr>
        <w:t xml:space="preserve">          7 ……………………………………………………………………………………………………$20</w:t>
      </w:r>
    </w:p>
    <w:p w:rsidR="00D91B96" w:rsidRPr="00C7444C" w:rsidRDefault="00D91B96" w:rsidP="00D91B96">
      <w:pPr>
        <w:jc w:val="center"/>
        <w:rPr>
          <w:rFonts w:asciiTheme="majorHAnsi" w:hAnsiTheme="majorHAnsi"/>
          <w:sz w:val="24"/>
          <w:szCs w:val="24"/>
        </w:rPr>
      </w:pPr>
      <w:r w:rsidRPr="00C7444C">
        <w:rPr>
          <w:rFonts w:asciiTheme="majorHAnsi" w:hAnsiTheme="majorHAnsi"/>
          <w:sz w:val="24"/>
          <w:szCs w:val="24"/>
        </w:rPr>
        <w:t>RABBIT DIVISION SHOWMANSHIP</w:t>
      </w:r>
    </w:p>
    <w:p w:rsidR="00D91B96" w:rsidRPr="00C7444C" w:rsidRDefault="00D91B96" w:rsidP="00D91B96">
      <w:pPr>
        <w:ind w:left="720"/>
        <w:jc w:val="center"/>
        <w:rPr>
          <w:rFonts w:asciiTheme="majorHAnsi" w:hAnsiTheme="majorHAnsi"/>
          <w:sz w:val="24"/>
          <w:szCs w:val="24"/>
        </w:rPr>
      </w:pPr>
    </w:p>
    <w:p w:rsidR="00D91B96" w:rsidRPr="00C7444C" w:rsidRDefault="00D91B96" w:rsidP="00D91B96">
      <w:pPr>
        <w:ind w:left="720"/>
        <w:rPr>
          <w:rFonts w:asciiTheme="majorHAnsi" w:hAnsiTheme="majorHAnsi"/>
          <w:sz w:val="24"/>
          <w:szCs w:val="24"/>
        </w:rPr>
      </w:pPr>
      <w:r w:rsidRPr="00C7444C">
        <w:rPr>
          <w:rFonts w:asciiTheme="majorHAnsi" w:hAnsiTheme="majorHAnsi"/>
          <w:sz w:val="24"/>
          <w:szCs w:val="24"/>
        </w:rPr>
        <w:t>All exhibitors of rabbit are eligible to compete. Exhibitors will be divided into two age groups. Exhibitors must show his or her own rabbit.</w:t>
      </w:r>
    </w:p>
    <w:p w:rsidR="00D91B96" w:rsidRPr="00C7444C" w:rsidRDefault="00D91B96" w:rsidP="00D91B96">
      <w:pPr>
        <w:ind w:left="720"/>
        <w:rPr>
          <w:rFonts w:asciiTheme="majorHAnsi" w:hAnsiTheme="majorHAnsi"/>
          <w:sz w:val="24"/>
          <w:szCs w:val="24"/>
        </w:rPr>
      </w:pPr>
    </w:p>
    <w:p w:rsidR="00D91B96" w:rsidRPr="00C7444C" w:rsidRDefault="00D91B96" w:rsidP="00D91B96">
      <w:pPr>
        <w:ind w:left="720"/>
        <w:jc w:val="center"/>
        <w:rPr>
          <w:rFonts w:asciiTheme="majorHAnsi" w:hAnsiTheme="majorHAnsi"/>
          <w:sz w:val="24"/>
          <w:szCs w:val="24"/>
        </w:rPr>
      </w:pPr>
      <w:r w:rsidRPr="00C7444C">
        <w:rPr>
          <w:rFonts w:asciiTheme="majorHAnsi" w:hAnsiTheme="majorHAnsi"/>
          <w:sz w:val="24"/>
          <w:szCs w:val="24"/>
        </w:rPr>
        <w:t>14 year old and over</w:t>
      </w:r>
    </w:p>
    <w:p w:rsidR="00D91B96" w:rsidRPr="00C7444C" w:rsidRDefault="00D91B96" w:rsidP="00D91B96">
      <w:pPr>
        <w:ind w:left="720"/>
        <w:jc w:val="center"/>
        <w:rPr>
          <w:rFonts w:asciiTheme="majorHAnsi" w:hAnsiTheme="majorHAnsi"/>
          <w:sz w:val="24"/>
          <w:szCs w:val="24"/>
        </w:rPr>
      </w:pPr>
      <w:r w:rsidRPr="00C7444C">
        <w:rPr>
          <w:rFonts w:asciiTheme="majorHAnsi" w:hAnsiTheme="majorHAnsi"/>
          <w:sz w:val="24"/>
          <w:szCs w:val="24"/>
        </w:rPr>
        <w:t>13 years of age and under</w:t>
      </w:r>
    </w:p>
    <w:p w:rsidR="00D91B96" w:rsidRPr="00C7444C" w:rsidRDefault="00D91B96" w:rsidP="00D91B96">
      <w:pPr>
        <w:ind w:left="720"/>
        <w:jc w:val="center"/>
        <w:rPr>
          <w:rFonts w:asciiTheme="majorHAnsi" w:hAnsiTheme="majorHAnsi"/>
          <w:sz w:val="24"/>
          <w:szCs w:val="24"/>
        </w:rPr>
      </w:pPr>
      <w:r w:rsidRPr="00C7444C">
        <w:rPr>
          <w:rFonts w:asciiTheme="majorHAnsi" w:hAnsiTheme="majorHAnsi"/>
          <w:sz w:val="24"/>
          <w:szCs w:val="24"/>
        </w:rPr>
        <w:t>As of day of contest</w:t>
      </w:r>
    </w:p>
    <w:p w:rsidR="00D91B96" w:rsidRPr="00C7444C" w:rsidRDefault="00D91B96" w:rsidP="00D91B96">
      <w:pPr>
        <w:ind w:left="720"/>
        <w:rPr>
          <w:rFonts w:asciiTheme="majorHAnsi" w:hAnsiTheme="majorHAnsi"/>
          <w:sz w:val="24"/>
          <w:szCs w:val="24"/>
        </w:rPr>
      </w:pPr>
      <w:r w:rsidRPr="00C7444C">
        <w:rPr>
          <w:rFonts w:asciiTheme="majorHAnsi" w:hAnsiTheme="majorHAnsi"/>
          <w:sz w:val="24"/>
          <w:szCs w:val="24"/>
        </w:rPr>
        <w:t xml:space="preserve">Awards will be made on the basis of showmanship, neatness of exhibitor, show condition and behavior of animal. </w:t>
      </w:r>
    </w:p>
    <w:p w:rsidR="007C4B3C" w:rsidRPr="00C7444C" w:rsidRDefault="007C4B3C" w:rsidP="00700575">
      <w:pPr>
        <w:ind w:left="720"/>
        <w:rPr>
          <w:rFonts w:asciiTheme="majorHAnsi" w:hAnsiTheme="majorHAnsi"/>
          <w:sz w:val="24"/>
          <w:szCs w:val="24"/>
        </w:rPr>
      </w:pPr>
      <w:r w:rsidRPr="00C7444C">
        <w:rPr>
          <w:rFonts w:asciiTheme="majorHAnsi" w:hAnsiTheme="majorHAnsi"/>
          <w:sz w:val="24"/>
          <w:szCs w:val="24"/>
        </w:rPr>
        <w:t xml:space="preserve">Immediately following </w:t>
      </w:r>
      <w:r w:rsidR="00D91B96" w:rsidRPr="00C7444C">
        <w:rPr>
          <w:rFonts w:asciiTheme="majorHAnsi" w:hAnsiTheme="majorHAnsi"/>
          <w:sz w:val="24"/>
          <w:szCs w:val="24"/>
        </w:rPr>
        <w:t>the judging</w:t>
      </w:r>
      <w:r w:rsidRPr="00C7444C">
        <w:rPr>
          <w:rFonts w:asciiTheme="majorHAnsi" w:hAnsiTheme="majorHAnsi"/>
          <w:sz w:val="24"/>
          <w:szCs w:val="24"/>
        </w:rPr>
        <w:t xml:space="preserve"> showmanship entrants must report to the rabbit barn, at which time a multiple-choice exam will be given. Test questions will be drawn from the Texas </w:t>
      </w:r>
      <w:proofErr w:type="gramStart"/>
      <w:r w:rsidRPr="00C7444C">
        <w:rPr>
          <w:rFonts w:asciiTheme="majorHAnsi" w:hAnsiTheme="majorHAnsi"/>
          <w:sz w:val="24"/>
          <w:szCs w:val="24"/>
        </w:rPr>
        <w:t>A&amp;M</w:t>
      </w:r>
      <w:proofErr w:type="gramEnd"/>
      <w:r w:rsidRPr="00C7444C">
        <w:rPr>
          <w:rFonts w:asciiTheme="majorHAnsi" w:hAnsiTheme="majorHAnsi"/>
          <w:sz w:val="24"/>
          <w:szCs w:val="24"/>
        </w:rPr>
        <w:t xml:space="preserve"> Extension Service rabbit literature that is available through the County Extension Agents from the 2011 through 2015 editions of the American Rabbit Breeders Association Standard of Perfection (pages 4-15; 29 thru 57; 90 thru 91; and 182 thru 184).</w:t>
      </w:r>
    </w:p>
    <w:p w:rsidR="007C4B3C" w:rsidRPr="00C7444C" w:rsidRDefault="007C4B3C" w:rsidP="007C4B3C">
      <w:pPr>
        <w:ind w:left="720"/>
        <w:rPr>
          <w:rFonts w:asciiTheme="majorHAnsi" w:hAnsiTheme="majorHAnsi"/>
          <w:sz w:val="24"/>
          <w:szCs w:val="24"/>
        </w:rPr>
      </w:pPr>
      <w:r w:rsidRPr="00C7444C">
        <w:rPr>
          <w:rFonts w:asciiTheme="majorHAnsi" w:hAnsiTheme="majorHAnsi"/>
          <w:sz w:val="24"/>
          <w:szCs w:val="24"/>
        </w:rPr>
        <w:lastRenderedPageBreak/>
        <w:t>(After completion of all rabbit judging):</w:t>
      </w:r>
    </w:p>
    <w:p w:rsidR="007C4B3C" w:rsidRPr="00C7444C" w:rsidRDefault="007C4B3C" w:rsidP="007C4B3C">
      <w:pPr>
        <w:ind w:left="720"/>
        <w:rPr>
          <w:rFonts w:asciiTheme="majorHAnsi" w:hAnsiTheme="majorHAnsi"/>
          <w:sz w:val="24"/>
          <w:szCs w:val="24"/>
        </w:rPr>
      </w:pPr>
      <w:r w:rsidRPr="00C7444C">
        <w:rPr>
          <w:rFonts w:asciiTheme="majorHAnsi" w:hAnsiTheme="majorHAnsi"/>
          <w:sz w:val="24"/>
          <w:szCs w:val="24"/>
        </w:rPr>
        <w:t xml:space="preserve">The top five contestants from each of the age group, scoring highest on the multiple choice exam, will compete in the showmanship finals. Each finalist will be called individually </w:t>
      </w:r>
      <w:r w:rsidR="002D5C19" w:rsidRPr="00C7444C">
        <w:rPr>
          <w:rFonts w:asciiTheme="majorHAnsi" w:hAnsiTheme="majorHAnsi"/>
          <w:sz w:val="24"/>
          <w:szCs w:val="24"/>
        </w:rPr>
        <w:t xml:space="preserve">to take </w:t>
      </w:r>
      <w:r w:rsidR="00D91B96" w:rsidRPr="00C7444C">
        <w:rPr>
          <w:rFonts w:asciiTheme="majorHAnsi" w:hAnsiTheme="majorHAnsi"/>
          <w:sz w:val="24"/>
          <w:szCs w:val="24"/>
        </w:rPr>
        <w:t>their rabbit</w:t>
      </w:r>
      <w:r w:rsidR="002D5C19" w:rsidRPr="00C7444C">
        <w:rPr>
          <w:rFonts w:asciiTheme="majorHAnsi" w:hAnsiTheme="majorHAnsi"/>
          <w:sz w:val="24"/>
          <w:szCs w:val="24"/>
        </w:rPr>
        <w:t>, to the show table for final competition. Physical “showing” of their rabbit as well as their knowledge of rabbit husbandry will constitute 100% of the score. The decision of the judge is final.</w:t>
      </w:r>
    </w:p>
    <w:sectPr w:rsidR="007C4B3C" w:rsidRPr="00C7444C" w:rsidSect="00F748F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95" w:rsidRDefault="00295895" w:rsidP="0017605C">
      <w:pPr>
        <w:spacing w:after="0" w:line="240" w:lineRule="auto"/>
      </w:pPr>
      <w:r>
        <w:separator/>
      </w:r>
    </w:p>
  </w:endnote>
  <w:endnote w:type="continuationSeparator" w:id="0">
    <w:p w:rsidR="00295895" w:rsidRDefault="00295895" w:rsidP="00176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C9" w:rsidRDefault="00620AC9">
    <w:pPr>
      <w:pStyle w:val="Footer"/>
      <w:pBdr>
        <w:top w:val="thinThickSmallGap" w:sz="24" w:space="1" w:color="622423" w:themeColor="accent2" w:themeShade="7F"/>
      </w:pBdr>
      <w:rPr>
        <w:rFonts w:asciiTheme="majorHAnsi" w:hAnsiTheme="majorHAnsi"/>
      </w:rPr>
    </w:pPr>
    <w:r>
      <w:rPr>
        <w:rFonts w:asciiTheme="majorHAnsi" w:hAnsiTheme="majorHAnsi"/>
      </w:rPr>
      <w:t>Revised by Livestock Committee</w:t>
    </w:r>
    <w:r w:rsidR="0017605C">
      <w:rPr>
        <w:rFonts w:asciiTheme="majorHAnsi" w:hAnsiTheme="majorHAnsi"/>
      </w:rPr>
      <w:t xml:space="preserve"> 9/22/2015</w:t>
    </w:r>
  </w:p>
  <w:p w:rsidR="0017605C" w:rsidRDefault="00620AC9">
    <w:pPr>
      <w:pStyle w:val="Footer"/>
      <w:pBdr>
        <w:top w:val="thinThickSmallGap" w:sz="24" w:space="1" w:color="622423" w:themeColor="accent2" w:themeShade="7F"/>
      </w:pBdr>
      <w:rPr>
        <w:rFonts w:asciiTheme="majorHAnsi" w:hAnsiTheme="majorHAnsi"/>
      </w:rPr>
    </w:pPr>
    <w:r>
      <w:rPr>
        <w:rFonts w:asciiTheme="majorHAnsi" w:hAnsiTheme="majorHAnsi"/>
      </w:rPr>
      <w:t xml:space="preserve">Adopted by Starr County Fair </w:t>
    </w:r>
    <w:proofErr w:type="gramStart"/>
    <w:r>
      <w:rPr>
        <w:rFonts w:asciiTheme="majorHAnsi" w:hAnsiTheme="majorHAnsi"/>
      </w:rPr>
      <w:t xml:space="preserve">Board  </w:t>
    </w:r>
    <w:proofErr w:type="gramEnd"/>
    <w:r w:rsidR="0017605C">
      <w:rPr>
        <w:rFonts w:asciiTheme="majorHAnsi" w:hAnsiTheme="majorHAnsi"/>
      </w:rPr>
      <w:ptab w:relativeTo="margin" w:alignment="right" w:leader="none"/>
    </w:r>
    <w:r w:rsidR="0017605C">
      <w:rPr>
        <w:rFonts w:asciiTheme="majorHAnsi" w:hAnsiTheme="majorHAnsi"/>
      </w:rPr>
      <w:t xml:space="preserve">Page </w:t>
    </w:r>
    <w:fldSimple w:instr=" PAGE   \* MERGEFORMAT ">
      <w:r w:rsidRPr="00620AC9">
        <w:rPr>
          <w:rFonts w:asciiTheme="majorHAnsi" w:hAnsiTheme="majorHAnsi"/>
          <w:noProof/>
        </w:rPr>
        <w:t>1</w:t>
      </w:r>
    </w:fldSimple>
  </w:p>
  <w:p w:rsidR="0017605C" w:rsidRDefault="00176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95" w:rsidRDefault="00295895" w:rsidP="0017605C">
      <w:pPr>
        <w:spacing w:after="0" w:line="240" w:lineRule="auto"/>
      </w:pPr>
      <w:r>
        <w:separator/>
      </w:r>
    </w:p>
  </w:footnote>
  <w:footnote w:type="continuationSeparator" w:id="0">
    <w:p w:rsidR="00295895" w:rsidRDefault="00295895" w:rsidP="00176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4308"/>
    <w:multiLevelType w:val="hybridMultilevel"/>
    <w:tmpl w:val="5592311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24207"/>
    <w:multiLevelType w:val="hybridMultilevel"/>
    <w:tmpl w:val="A4AE4C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A2181466">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712C"/>
    <w:rsid w:val="00006EB3"/>
    <w:rsid w:val="00052F10"/>
    <w:rsid w:val="0010246F"/>
    <w:rsid w:val="0017605C"/>
    <w:rsid w:val="001B4F83"/>
    <w:rsid w:val="00295895"/>
    <w:rsid w:val="00295DB6"/>
    <w:rsid w:val="002C2FDA"/>
    <w:rsid w:val="002D5C19"/>
    <w:rsid w:val="004F1CC0"/>
    <w:rsid w:val="00543576"/>
    <w:rsid w:val="005F2121"/>
    <w:rsid w:val="00620AC9"/>
    <w:rsid w:val="006721BB"/>
    <w:rsid w:val="006D6861"/>
    <w:rsid w:val="00700575"/>
    <w:rsid w:val="00714F14"/>
    <w:rsid w:val="007C4B3C"/>
    <w:rsid w:val="008633F6"/>
    <w:rsid w:val="008A58D7"/>
    <w:rsid w:val="009C59C1"/>
    <w:rsid w:val="00A160A1"/>
    <w:rsid w:val="00B3712C"/>
    <w:rsid w:val="00C7444C"/>
    <w:rsid w:val="00D91B96"/>
    <w:rsid w:val="00E8170B"/>
    <w:rsid w:val="00F60352"/>
    <w:rsid w:val="00F748F9"/>
    <w:rsid w:val="00FE2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2C"/>
  </w:style>
  <w:style w:type="paragraph" w:styleId="Heading1">
    <w:name w:val="heading 1"/>
    <w:basedOn w:val="Normal"/>
    <w:next w:val="Normal"/>
    <w:link w:val="Heading1Char"/>
    <w:uiPriority w:val="9"/>
    <w:qFormat/>
    <w:rsid w:val="004F1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F1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F1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F1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F1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F1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F1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F1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F1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F1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1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F1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F1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F1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F1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F1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F1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1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F1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F1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F1CC0"/>
    <w:rPr>
      <w:rFonts w:asciiTheme="majorHAnsi" w:eastAsiaTheme="majorEastAsia" w:hAnsiTheme="majorHAnsi" w:cstheme="majorBidi"/>
      <w:i/>
      <w:iCs/>
      <w:spacing w:val="13"/>
      <w:sz w:val="24"/>
      <w:szCs w:val="24"/>
    </w:rPr>
  </w:style>
  <w:style w:type="character" w:styleId="Strong">
    <w:name w:val="Strong"/>
    <w:uiPriority w:val="22"/>
    <w:qFormat/>
    <w:rsid w:val="004F1CC0"/>
    <w:rPr>
      <w:b/>
      <w:bCs/>
    </w:rPr>
  </w:style>
  <w:style w:type="character" w:styleId="Emphasis">
    <w:name w:val="Emphasis"/>
    <w:uiPriority w:val="20"/>
    <w:qFormat/>
    <w:rsid w:val="004F1CC0"/>
    <w:rPr>
      <w:b/>
      <w:bCs/>
      <w:i/>
      <w:iCs/>
      <w:spacing w:val="10"/>
      <w:bdr w:val="none" w:sz="0" w:space="0" w:color="auto"/>
      <w:shd w:val="clear" w:color="auto" w:fill="auto"/>
    </w:rPr>
  </w:style>
  <w:style w:type="paragraph" w:styleId="NoSpacing">
    <w:name w:val="No Spacing"/>
    <w:basedOn w:val="Normal"/>
    <w:uiPriority w:val="1"/>
    <w:qFormat/>
    <w:rsid w:val="004F1CC0"/>
    <w:pPr>
      <w:spacing w:after="0" w:line="240" w:lineRule="auto"/>
    </w:pPr>
  </w:style>
  <w:style w:type="paragraph" w:styleId="ListParagraph">
    <w:name w:val="List Paragraph"/>
    <w:basedOn w:val="Normal"/>
    <w:uiPriority w:val="34"/>
    <w:qFormat/>
    <w:rsid w:val="004F1CC0"/>
    <w:pPr>
      <w:ind w:left="720"/>
      <w:contextualSpacing/>
    </w:pPr>
  </w:style>
  <w:style w:type="paragraph" w:styleId="Quote">
    <w:name w:val="Quote"/>
    <w:basedOn w:val="Normal"/>
    <w:next w:val="Normal"/>
    <w:link w:val="QuoteChar"/>
    <w:uiPriority w:val="29"/>
    <w:qFormat/>
    <w:rsid w:val="004F1CC0"/>
    <w:pPr>
      <w:spacing w:before="200" w:after="0"/>
      <w:ind w:left="360" w:right="360"/>
    </w:pPr>
    <w:rPr>
      <w:i/>
      <w:iCs/>
    </w:rPr>
  </w:style>
  <w:style w:type="character" w:customStyle="1" w:styleId="QuoteChar">
    <w:name w:val="Quote Char"/>
    <w:basedOn w:val="DefaultParagraphFont"/>
    <w:link w:val="Quote"/>
    <w:uiPriority w:val="29"/>
    <w:rsid w:val="004F1CC0"/>
    <w:rPr>
      <w:i/>
      <w:iCs/>
    </w:rPr>
  </w:style>
  <w:style w:type="paragraph" w:styleId="IntenseQuote">
    <w:name w:val="Intense Quote"/>
    <w:basedOn w:val="Normal"/>
    <w:next w:val="Normal"/>
    <w:link w:val="IntenseQuoteChar"/>
    <w:uiPriority w:val="30"/>
    <w:qFormat/>
    <w:rsid w:val="004F1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F1CC0"/>
    <w:rPr>
      <w:b/>
      <w:bCs/>
      <w:i/>
      <w:iCs/>
    </w:rPr>
  </w:style>
  <w:style w:type="character" w:styleId="SubtleEmphasis">
    <w:name w:val="Subtle Emphasis"/>
    <w:uiPriority w:val="19"/>
    <w:qFormat/>
    <w:rsid w:val="004F1CC0"/>
    <w:rPr>
      <w:i/>
      <w:iCs/>
    </w:rPr>
  </w:style>
  <w:style w:type="character" w:styleId="IntenseEmphasis">
    <w:name w:val="Intense Emphasis"/>
    <w:uiPriority w:val="21"/>
    <w:qFormat/>
    <w:rsid w:val="004F1CC0"/>
    <w:rPr>
      <w:b/>
      <w:bCs/>
    </w:rPr>
  </w:style>
  <w:style w:type="character" w:styleId="SubtleReference">
    <w:name w:val="Subtle Reference"/>
    <w:uiPriority w:val="31"/>
    <w:qFormat/>
    <w:rsid w:val="004F1CC0"/>
    <w:rPr>
      <w:smallCaps/>
    </w:rPr>
  </w:style>
  <w:style w:type="character" w:styleId="IntenseReference">
    <w:name w:val="Intense Reference"/>
    <w:uiPriority w:val="32"/>
    <w:qFormat/>
    <w:rsid w:val="004F1CC0"/>
    <w:rPr>
      <w:smallCaps/>
      <w:spacing w:val="5"/>
      <w:u w:val="single"/>
    </w:rPr>
  </w:style>
  <w:style w:type="character" w:styleId="BookTitle">
    <w:name w:val="Book Title"/>
    <w:uiPriority w:val="33"/>
    <w:qFormat/>
    <w:rsid w:val="004F1CC0"/>
    <w:rPr>
      <w:i/>
      <w:iCs/>
      <w:smallCaps/>
      <w:spacing w:val="5"/>
    </w:rPr>
  </w:style>
  <w:style w:type="paragraph" w:styleId="TOCHeading">
    <w:name w:val="TOC Heading"/>
    <w:basedOn w:val="Heading1"/>
    <w:next w:val="Normal"/>
    <w:uiPriority w:val="39"/>
    <w:semiHidden/>
    <w:unhideWhenUsed/>
    <w:qFormat/>
    <w:rsid w:val="004F1CC0"/>
    <w:pPr>
      <w:outlineLvl w:val="9"/>
    </w:pPr>
  </w:style>
  <w:style w:type="paragraph" w:styleId="Header">
    <w:name w:val="header"/>
    <w:basedOn w:val="Normal"/>
    <w:link w:val="HeaderChar"/>
    <w:uiPriority w:val="99"/>
    <w:semiHidden/>
    <w:unhideWhenUsed/>
    <w:rsid w:val="001760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05C"/>
  </w:style>
  <w:style w:type="paragraph" w:styleId="Footer">
    <w:name w:val="footer"/>
    <w:basedOn w:val="Normal"/>
    <w:link w:val="FooterChar"/>
    <w:uiPriority w:val="99"/>
    <w:unhideWhenUsed/>
    <w:rsid w:val="0017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5C"/>
  </w:style>
  <w:style w:type="paragraph" w:styleId="BalloonText">
    <w:name w:val="Balloon Text"/>
    <w:basedOn w:val="Normal"/>
    <w:link w:val="BalloonTextChar"/>
    <w:uiPriority w:val="99"/>
    <w:semiHidden/>
    <w:unhideWhenUsed/>
    <w:rsid w:val="0017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tem0639</dc:creator>
  <cp:lastModifiedBy>tem0639</cp:lastModifiedBy>
  <cp:revision>6</cp:revision>
  <dcterms:created xsi:type="dcterms:W3CDTF">2013-09-26T17:55:00Z</dcterms:created>
  <dcterms:modified xsi:type="dcterms:W3CDTF">2015-10-06T14:57:00Z</dcterms:modified>
</cp:coreProperties>
</file>