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D" w:rsidRPr="00A825DE" w:rsidRDefault="006221BD" w:rsidP="00293994">
      <w:pPr>
        <w:pStyle w:val="NoSpacing"/>
        <w:rPr>
          <w:b/>
          <w:sz w:val="24"/>
          <w:szCs w:val="24"/>
        </w:rPr>
      </w:pPr>
      <w:r w:rsidRPr="00A825DE">
        <w:rPr>
          <w:b/>
          <w:sz w:val="24"/>
          <w:szCs w:val="24"/>
        </w:rPr>
        <w:t>Planting a Tree, February 4-10</w:t>
      </w:r>
    </w:p>
    <w:p w:rsidR="00DC170C" w:rsidRPr="00A825DE" w:rsidRDefault="00DC170C" w:rsidP="00293994">
      <w:pPr>
        <w:pStyle w:val="NoSpacing"/>
        <w:rPr>
          <w:b/>
          <w:sz w:val="24"/>
          <w:szCs w:val="24"/>
        </w:rPr>
      </w:pPr>
    </w:p>
    <w:p w:rsidR="00DC170C" w:rsidRPr="00A825DE" w:rsidRDefault="0035342A" w:rsidP="00DC170C">
      <w:pPr>
        <w:ind w:firstLine="720"/>
        <w:rPr>
          <w:sz w:val="24"/>
          <w:szCs w:val="24"/>
        </w:rPr>
      </w:pPr>
      <w:r w:rsidRPr="00A825DE">
        <w:rPr>
          <w:sz w:val="24"/>
          <w:szCs w:val="24"/>
        </w:rPr>
        <w:t>February is typically a transition</w:t>
      </w:r>
      <w:r w:rsidR="00DC170C" w:rsidRPr="00A825DE">
        <w:rPr>
          <w:sz w:val="24"/>
          <w:szCs w:val="24"/>
        </w:rPr>
        <w:t xml:space="preserve"> month for the weather in Polk County</w:t>
      </w:r>
      <w:r w:rsidR="0096058B" w:rsidRPr="00A825DE">
        <w:rPr>
          <w:sz w:val="24"/>
          <w:szCs w:val="24"/>
        </w:rPr>
        <w:t>. C</w:t>
      </w:r>
      <w:r w:rsidR="00DC170C" w:rsidRPr="00A825DE">
        <w:rPr>
          <w:sz w:val="24"/>
          <w:szCs w:val="24"/>
        </w:rPr>
        <w:t>old front</w:t>
      </w:r>
      <w:r w:rsidRPr="00A825DE">
        <w:rPr>
          <w:sz w:val="24"/>
          <w:szCs w:val="24"/>
        </w:rPr>
        <w:t>s</w:t>
      </w:r>
      <w:r w:rsidR="0096058B" w:rsidRPr="00A825DE">
        <w:rPr>
          <w:sz w:val="24"/>
          <w:szCs w:val="24"/>
        </w:rPr>
        <w:t xml:space="preserve"> will still</w:t>
      </w:r>
      <w:r w:rsidR="00DC170C" w:rsidRPr="00A825DE">
        <w:rPr>
          <w:sz w:val="24"/>
          <w:szCs w:val="24"/>
        </w:rPr>
        <w:t xml:space="preserve"> drop the temperatures below freezing, but we will begin to experience warmer weather especially </w:t>
      </w:r>
      <w:r w:rsidRPr="00A825DE">
        <w:rPr>
          <w:sz w:val="24"/>
          <w:szCs w:val="24"/>
        </w:rPr>
        <w:t>towards the end of the month. For this reason,</w:t>
      </w:r>
      <w:r w:rsidR="00DC170C" w:rsidRPr="00A825DE">
        <w:rPr>
          <w:sz w:val="24"/>
          <w:szCs w:val="24"/>
        </w:rPr>
        <w:t xml:space="preserve"> February is a perfect time to plant a tree. </w:t>
      </w:r>
      <w:r w:rsidRPr="00A825DE">
        <w:rPr>
          <w:sz w:val="24"/>
          <w:szCs w:val="24"/>
        </w:rPr>
        <w:t xml:space="preserve"> Trees are still in </w:t>
      </w:r>
      <w:r w:rsidR="00DC170C" w:rsidRPr="00A825DE">
        <w:rPr>
          <w:sz w:val="24"/>
          <w:szCs w:val="24"/>
        </w:rPr>
        <w:t>dormancy</w:t>
      </w:r>
      <w:r w:rsidRPr="00A825DE">
        <w:rPr>
          <w:sz w:val="24"/>
          <w:szCs w:val="24"/>
        </w:rPr>
        <w:t xml:space="preserve"> </w:t>
      </w:r>
      <w:r w:rsidR="00DC170C" w:rsidRPr="00A825DE">
        <w:rPr>
          <w:sz w:val="24"/>
          <w:szCs w:val="24"/>
        </w:rPr>
        <w:t>for winter and will handle the stress of planting better. It will allow the newly planted tree a chance to become established prior to the hot days of summer. If you are interested in planting trees in your yard</w:t>
      </w:r>
      <w:r w:rsidR="0096058B" w:rsidRPr="00A825DE">
        <w:rPr>
          <w:sz w:val="24"/>
          <w:szCs w:val="24"/>
        </w:rPr>
        <w:t>,</w:t>
      </w:r>
      <w:r w:rsidR="00DC170C" w:rsidRPr="00A825DE">
        <w:rPr>
          <w:sz w:val="24"/>
          <w:szCs w:val="24"/>
        </w:rPr>
        <w:t xml:space="preserve"> </w:t>
      </w:r>
      <w:proofErr w:type="spellStart"/>
      <w:r w:rsidR="00DC170C" w:rsidRPr="00A825DE">
        <w:rPr>
          <w:sz w:val="24"/>
          <w:szCs w:val="24"/>
        </w:rPr>
        <w:t>AgriLife</w:t>
      </w:r>
      <w:proofErr w:type="spellEnd"/>
      <w:r w:rsidR="00DC170C" w:rsidRPr="00A825DE">
        <w:rPr>
          <w:sz w:val="24"/>
          <w:szCs w:val="24"/>
        </w:rPr>
        <w:t xml:space="preserve"> Extension, Texas Forest Service and the Piney Wood Lake</w:t>
      </w:r>
      <w:r w:rsidRPr="00A825DE">
        <w:rPr>
          <w:sz w:val="24"/>
          <w:szCs w:val="24"/>
        </w:rPr>
        <w:t>s</w:t>
      </w:r>
      <w:r w:rsidR="00DC170C" w:rsidRPr="00A825DE">
        <w:rPr>
          <w:sz w:val="24"/>
          <w:szCs w:val="24"/>
        </w:rPr>
        <w:t xml:space="preserve"> Chapter of the Master Naturalist will be hosting a free tree giveaway on February 22</w:t>
      </w:r>
      <w:r w:rsidR="00DC170C" w:rsidRPr="00A825DE">
        <w:rPr>
          <w:sz w:val="24"/>
          <w:szCs w:val="24"/>
          <w:vertAlign w:val="superscript"/>
        </w:rPr>
        <w:t>nd</w:t>
      </w:r>
      <w:r w:rsidR="00DC170C" w:rsidRPr="00A825DE">
        <w:rPr>
          <w:sz w:val="24"/>
          <w:szCs w:val="24"/>
        </w:rPr>
        <w:t xml:space="preserve">.  The tree giveaway will take place at Barney Wiggins Memorial Arena here in Livingston. The event will start at 10 in the morning and will go until all trees are giving away. </w:t>
      </w:r>
    </w:p>
    <w:p w:rsidR="00DC170C" w:rsidRPr="00A825DE" w:rsidRDefault="00DC170C" w:rsidP="00DC170C">
      <w:pPr>
        <w:ind w:firstLine="720"/>
        <w:rPr>
          <w:sz w:val="24"/>
          <w:szCs w:val="24"/>
        </w:rPr>
      </w:pPr>
      <w:r w:rsidRPr="00A825DE">
        <w:rPr>
          <w:sz w:val="24"/>
          <w:szCs w:val="24"/>
        </w:rPr>
        <w:t xml:space="preserve">If you are planning on getting some free trees at the tree giveaway or planning on purchasing some this spring there are some recommendations you should follow to ensure the best chance of survival for your new tree.  You should first select a site that will have enough room for not only the branches, but </w:t>
      </w:r>
      <w:r w:rsidR="00561A76" w:rsidRPr="00A825DE">
        <w:rPr>
          <w:sz w:val="24"/>
          <w:szCs w:val="24"/>
        </w:rPr>
        <w:t>also the roots when the tree reaches i</w:t>
      </w:r>
      <w:r w:rsidR="0096058B" w:rsidRPr="00A825DE">
        <w:rPr>
          <w:sz w:val="24"/>
          <w:szCs w:val="24"/>
        </w:rPr>
        <w:t>ts</w:t>
      </w:r>
      <w:r w:rsidR="00561A76" w:rsidRPr="00A825DE">
        <w:rPr>
          <w:sz w:val="24"/>
          <w:szCs w:val="24"/>
        </w:rPr>
        <w:t xml:space="preserve"> full size. Next you will need to dig the hole. Many people make the common mistake of digging holes too deep and too narrow which will cause root issues. The hole should be no deeper than the soil in which the tree was grown in and should be at least 3 time</w:t>
      </w:r>
      <w:r w:rsidR="0096058B" w:rsidRPr="00A825DE">
        <w:rPr>
          <w:sz w:val="24"/>
          <w:szCs w:val="24"/>
        </w:rPr>
        <w:t>s</w:t>
      </w:r>
      <w:r w:rsidR="00561A76" w:rsidRPr="00A825DE">
        <w:rPr>
          <w:sz w:val="24"/>
          <w:szCs w:val="24"/>
        </w:rPr>
        <w:t xml:space="preserve"> the diameter of the root ball or the spread of the roots if it</w:t>
      </w:r>
      <w:r w:rsidR="00A825DE" w:rsidRPr="00A825DE">
        <w:rPr>
          <w:sz w:val="24"/>
          <w:szCs w:val="24"/>
        </w:rPr>
        <w:t xml:space="preserve"> is </w:t>
      </w:r>
      <w:r w:rsidR="00561A76" w:rsidRPr="00A825DE">
        <w:rPr>
          <w:sz w:val="24"/>
          <w:szCs w:val="24"/>
        </w:rPr>
        <w:t>a bare root tree.  If you purchased container trees they should only be stored for a short period of time after purchase. After removing the tree from the container you should ensure the roots are not “</w:t>
      </w:r>
      <w:proofErr w:type="spellStart"/>
      <w:r w:rsidR="00561A76" w:rsidRPr="00A825DE">
        <w:rPr>
          <w:sz w:val="24"/>
          <w:szCs w:val="24"/>
        </w:rPr>
        <w:t>potbound</w:t>
      </w:r>
      <w:proofErr w:type="spellEnd"/>
      <w:r w:rsidR="00561A76" w:rsidRPr="00A825DE">
        <w:rPr>
          <w:sz w:val="24"/>
          <w:szCs w:val="24"/>
        </w:rPr>
        <w:t xml:space="preserve">” and if so use your fingers or a spade to spread the roots. Do not overly compress the soil when you fill the hole, </w:t>
      </w:r>
      <w:r w:rsidR="0035342A" w:rsidRPr="00A825DE">
        <w:rPr>
          <w:sz w:val="24"/>
          <w:szCs w:val="24"/>
        </w:rPr>
        <w:t>also</w:t>
      </w:r>
      <w:r w:rsidR="00561A76" w:rsidRPr="00A825DE">
        <w:rPr>
          <w:sz w:val="24"/>
          <w:szCs w:val="24"/>
        </w:rPr>
        <w:t xml:space="preserve"> you should avoid using your feet and gently compress with your hands. If planting bare root trees you should plant them immediately. Make sure roots remain moist between time of purchasing and planting. To plant, first build a cone of earth in the center of the hole around which to splay the roots. Make sure that when properly seated on this cone t</w:t>
      </w:r>
      <w:r w:rsidR="00A52A40" w:rsidRPr="00A825DE">
        <w:rPr>
          <w:sz w:val="24"/>
          <w:szCs w:val="24"/>
        </w:rPr>
        <w:t xml:space="preserve">he tree is planted so that the </w:t>
      </w:r>
      <w:r w:rsidR="00561A76" w:rsidRPr="00A825DE">
        <w:rPr>
          <w:sz w:val="24"/>
          <w:szCs w:val="24"/>
        </w:rPr>
        <w:t xml:space="preserve">trunk flare is clearly visible and the </w:t>
      </w:r>
      <w:r w:rsidR="00A52A40" w:rsidRPr="00A825DE">
        <w:rPr>
          <w:sz w:val="24"/>
          <w:szCs w:val="24"/>
        </w:rPr>
        <w:t>crown</w:t>
      </w:r>
      <w:r w:rsidR="00561A76" w:rsidRPr="00A825DE">
        <w:rPr>
          <w:sz w:val="24"/>
          <w:szCs w:val="24"/>
        </w:rPr>
        <w:t>, where the roots and top meet, is about two inches above the soil level.</w:t>
      </w:r>
    </w:p>
    <w:p w:rsidR="00A52A40" w:rsidRPr="00A825DE" w:rsidRDefault="00A52A40" w:rsidP="00DC170C">
      <w:pPr>
        <w:ind w:firstLine="720"/>
        <w:rPr>
          <w:sz w:val="24"/>
          <w:szCs w:val="24"/>
        </w:rPr>
      </w:pPr>
      <w:r w:rsidRPr="00A825DE">
        <w:rPr>
          <w:sz w:val="24"/>
          <w:szCs w:val="24"/>
        </w:rPr>
        <w:t>After planting your tree there are some other steps you can do to ensure a healthy tree. First, a root promoting fertilizer can be applied to the planting hole and around the pla</w:t>
      </w:r>
      <w:r w:rsidR="0035342A" w:rsidRPr="00A825DE">
        <w:rPr>
          <w:sz w:val="24"/>
          <w:szCs w:val="24"/>
        </w:rPr>
        <w:t xml:space="preserve">nting hole.  Next you can add 2 </w:t>
      </w:r>
      <w:r w:rsidRPr="00A825DE">
        <w:rPr>
          <w:sz w:val="24"/>
          <w:szCs w:val="24"/>
        </w:rPr>
        <w:t>inches of mulch. Lastly, if the tree is on a windy site you may want to consider staking for a maximum of one year.  So don’t forget to come by Barney Wiggins Memorial Arena to get your free trees and to receive expert advice on planting!</w:t>
      </w:r>
    </w:p>
    <w:p w:rsidR="009F7876" w:rsidRPr="00A825DE" w:rsidRDefault="009F7876" w:rsidP="00293994">
      <w:pPr>
        <w:pStyle w:val="NoSpacing"/>
        <w:rPr>
          <w:b/>
        </w:rPr>
      </w:pPr>
    </w:p>
    <w:p w:rsidR="00041224" w:rsidRPr="00A825DE" w:rsidRDefault="00B2193A" w:rsidP="00293994">
      <w:pPr>
        <w:pStyle w:val="NoSpacing"/>
        <w:rPr>
          <w:b/>
        </w:rPr>
      </w:pPr>
      <w:r w:rsidRPr="00A825DE">
        <w:rPr>
          <w:b/>
        </w:rPr>
        <w:t>M</w:t>
      </w:r>
      <w:r w:rsidR="00041224" w:rsidRPr="00A825DE">
        <w:rPr>
          <w:b/>
        </w:rPr>
        <w:t>atthew R. March, MNRD</w:t>
      </w:r>
    </w:p>
    <w:p w:rsidR="00041224" w:rsidRPr="00A825DE" w:rsidRDefault="00041224" w:rsidP="00293994">
      <w:pPr>
        <w:pStyle w:val="NoSpacing"/>
      </w:pPr>
      <w:r w:rsidRPr="00A825DE">
        <w:t>County Extension Agent- Agriculture &amp; Natural Resources</w:t>
      </w:r>
    </w:p>
    <w:p w:rsidR="00041224" w:rsidRPr="00A825DE" w:rsidRDefault="00041224" w:rsidP="00293994">
      <w:pPr>
        <w:pStyle w:val="NoSpacing"/>
      </w:pPr>
      <w:r w:rsidRPr="00A825DE">
        <w:t xml:space="preserve">Polk County | Texas A&amp;M </w:t>
      </w:r>
      <w:proofErr w:type="spellStart"/>
      <w:r w:rsidRPr="00A825DE">
        <w:t>AgriLife</w:t>
      </w:r>
      <w:proofErr w:type="spellEnd"/>
      <w:r w:rsidRPr="00A825DE">
        <w:t xml:space="preserve"> Extension Service</w:t>
      </w:r>
    </w:p>
    <w:p w:rsidR="00041224" w:rsidRPr="00A825DE" w:rsidRDefault="00041224" w:rsidP="00293994">
      <w:pPr>
        <w:pStyle w:val="NoSpacing"/>
      </w:pPr>
      <w:r w:rsidRPr="00A825DE">
        <w:t xml:space="preserve">602 E Church St </w:t>
      </w:r>
      <w:proofErr w:type="spellStart"/>
      <w:r w:rsidRPr="00A825DE">
        <w:t>Ste</w:t>
      </w:r>
      <w:proofErr w:type="spellEnd"/>
      <w:r w:rsidRPr="00A825DE">
        <w:t xml:space="preserve"> 127 Livingston, TX 77351</w:t>
      </w:r>
    </w:p>
    <w:p w:rsidR="00041224" w:rsidRPr="00A825DE" w:rsidRDefault="00041224" w:rsidP="00293994">
      <w:pPr>
        <w:pStyle w:val="NoSpacing"/>
      </w:pPr>
      <w:r w:rsidRPr="00A825DE">
        <w:t>Phone: (936) 327-6828</w:t>
      </w:r>
    </w:p>
    <w:p w:rsidR="00E12AD5" w:rsidRPr="00A825DE" w:rsidRDefault="00E12AD5" w:rsidP="00041224">
      <w:pPr>
        <w:pBdr>
          <w:bottom w:val="single" w:sz="12" w:space="1" w:color="auto"/>
        </w:pBdr>
        <w:rPr>
          <w:rFonts w:ascii="Calibri" w:hAnsi="Calibri"/>
          <w:b/>
        </w:rPr>
      </w:pPr>
    </w:p>
    <w:p w:rsidR="00CA6052" w:rsidRPr="00A825DE" w:rsidRDefault="00375EBA" w:rsidP="00167025">
      <w:pPr>
        <w:spacing w:after="0"/>
        <w:rPr>
          <w:rFonts w:ascii="Calibri" w:eastAsia="Times New Roman" w:hAnsi="Calibri" w:cs="Times New Roman"/>
          <w:b/>
          <w:sz w:val="24"/>
          <w:szCs w:val="24"/>
        </w:rPr>
      </w:pPr>
      <w:r w:rsidRPr="00A825DE">
        <w:rPr>
          <w:rFonts w:ascii="Calibri" w:eastAsia="Times New Roman" w:hAnsi="Calibri" w:cs="Times New Roman"/>
          <w:b/>
          <w:sz w:val="24"/>
          <w:szCs w:val="24"/>
        </w:rPr>
        <w:t>Common Beef Cattle Breeds</w:t>
      </w:r>
      <w:r w:rsidR="006221BD" w:rsidRPr="00A825DE">
        <w:rPr>
          <w:rFonts w:ascii="Calibri" w:eastAsia="Times New Roman" w:hAnsi="Calibri" w:cs="Times New Roman"/>
          <w:b/>
          <w:sz w:val="24"/>
          <w:szCs w:val="24"/>
        </w:rPr>
        <w:t>, February 11-17</w:t>
      </w:r>
    </w:p>
    <w:p w:rsidR="005F46B6" w:rsidRPr="00A825DE" w:rsidRDefault="005F46B6" w:rsidP="00167025">
      <w:pPr>
        <w:spacing w:after="0"/>
        <w:rPr>
          <w:rFonts w:ascii="Calibri" w:eastAsia="Times New Roman" w:hAnsi="Calibri" w:cs="Times New Roman"/>
          <w:b/>
          <w:sz w:val="24"/>
          <w:szCs w:val="24"/>
        </w:rPr>
      </w:pPr>
    </w:p>
    <w:p w:rsidR="008B3388" w:rsidRPr="00A825DE" w:rsidRDefault="00250313" w:rsidP="008B3388">
      <w:pPr>
        <w:spacing w:after="0"/>
        <w:ind w:firstLine="720"/>
        <w:rPr>
          <w:rFonts w:ascii="Calibri" w:eastAsia="Times New Roman" w:hAnsi="Calibri" w:cs="Times New Roman"/>
          <w:sz w:val="24"/>
          <w:szCs w:val="24"/>
        </w:rPr>
      </w:pPr>
      <w:r w:rsidRPr="00A825DE">
        <w:rPr>
          <w:rFonts w:ascii="Calibri" w:eastAsia="Times New Roman" w:hAnsi="Calibri" w:cs="Times New Roman"/>
          <w:sz w:val="24"/>
          <w:szCs w:val="24"/>
        </w:rPr>
        <w:t>Texas heritage and ranching go hand in hand. As most people know the Texas Longhorn paved the foundation for the ranching industry in Texas going all the way back to the days when Texas was part of Mexico. Since that time numerous beef breeds are now raised in Texas</w:t>
      </w:r>
      <w:r w:rsidR="008B3388" w:rsidRPr="00A825DE">
        <w:rPr>
          <w:rFonts w:ascii="Calibri" w:eastAsia="Times New Roman" w:hAnsi="Calibri" w:cs="Times New Roman"/>
          <w:sz w:val="24"/>
          <w:szCs w:val="24"/>
        </w:rPr>
        <w:t>, due to the in</w:t>
      </w:r>
      <w:r w:rsidRPr="00A825DE">
        <w:rPr>
          <w:rFonts w:ascii="Calibri" w:eastAsia="Times New Roman" w:hAnsi="Calibri" w:cs="Times New Roman"/>
          <w:sz w:val="24"/>
          <w:szCs w:val="24"/>
        </w:rPr>
        <w:t>troduction of new breeds, industry trends, and management techniques</w:t>
      </w:r>
      <w:r w:rsidR="008B3388" w:rsidRPr="00A825DE">
        <w:rPr>
          <w:rFonts w:ascii="Calibri" w:eastAsia="Times New Roman" w:hAnsi="Calibri" w:cs="Times New Roman"/>
          <w:sz w:val="24"/>
          <w:szCs w:val="24"/>
        </w:rPr>
        <w:t>. Rather you are a new beef producer or are looking to expand your herd it can be quite a challenge to figure out which breed works for you</w:t>
      </w:r>
      <w:r w:rsidR="0035342A" w:rsidRPr="00A825DE">
        <w:rPr>
          <w:rFonts w:ascii="Calibri" w:eastAsia="Times New Roman" w:hAnsi="Calibri" w:cs="Times New Roman"/>
          <w:sz w:val="24"/>
          <w:szCs w:val="24"/>
        </w:rPr>
        <w:t>. This is</w:t>
      </w:r>
      <w:r w:rsidR="008B3388" w:rsidRPr="00A825DE">
        <w:rPr>
          <w:rFonts w:ascii="Calibri" w:eastAsia="Times New Roman" w:hAnsi="Calibri" w:cs="Times New Roman"/>
          <w:sz w:val="24"/>
          <w:szCs w:val="24"/>
        </w:rPr>
        <w:t xml:space="preserve"> due to the fact that there are over 250 recognized breeds in the U.S.</w:t>
      </w:r>
      <w:r w:rsidR="0096058B" w:rsidRPr="00A825DE">
        <w:rPr>
          <w:rFonts w:ascii="Calibri" w:eastAsia="Times New Roman" w:hAnsi="Calibri" w:cs="Times New Roman"/>
          <w:sz w:val="24"/>
          <w:szCs w:val="24"/>
        </w:rPr>
        <w:t>,</w:t>
      </w:r>
      <w:r w:rsidR="008B3388" w:rsidRPr="00A825DE">
        <w:rPr>
          <w:rFonts w:ascii="Calibri" w:eastAsia="Times New Roman" w:hAnsi="Calibri" w:cs="Times New Roman"/>
          <w:sz w:val="24"/>
          <w:szCs w:val="24"/>
        </w:rPr>
        <w:t xml:space="preserve"> with 80 of those being readily available to producers. </w:t>
      </w:r>
    </w:p>
    <w:p w:rsidR="0025053F" w:rsidRPr="00A825DE" w:rsidRDefault="0025053F" w:rsidP="008B3388">
      <w:pPr>
        <w:spacing w:after="0"/>
        <w:ind w:firstLine="720"/>
        <w:rPr>
          <w:rFonts w:ascii="Calibri" w:eastAsia="Times New Roman" w:hAnsi="Calibri" w:cs="Times New Roman"/>
          <w:sz w:val="24"/>
          <w:szCs w:val="24"/>
        </w:rPr>
      </w:pPr>
    </w:p>
    <w:p w:rsidR="005F46B6" w:rsidRPr="00A825DE" w:rsidRDefault="00BE7915" w:rsidP="008B3388">
      <w:pPr>
        <w:spacing w:after="0"/>
        <w:ind w:firstLine="720"/>
        <w:rPr>
          <w:rFonts w:ascii="Calibri" w:eastAsia="Times New Roman" w:hAnsi="Calibri" w:cs="Times New Roman"/>
          <w:sz w:val="24"/>
          <w:szCs w:val="24"/>
        </w:rPr>
      </w:pPr>
      <w:r w:rsidRPr="00A825DE">
        <w:rPr>
          <w:rFonts w:ascii="Calibri" w:eastAsia="Times New Roman" w:hAnsi="Calibri" w:cs="Times New Roman"/>
          <w:sz w:val="24"/>
          <w:szCs w:val="24"/>
        </w:rPr>
        <w:t xml:space="preserve">Most of </w:t>
      </w:r>
      <w:r w:rsidR="0035342A" w:rsidRPr="00A825DE">
        <w:rPr>
          <w:rFonts w:ascii="Calibri" w:eastAsia="Times New Roman" w:hAnsi="Calibri" w:cs="Times New Roman"/>
          <w:sz w:val="24"/>
          <w:szCs w:val="24"/>
        </w:rPr>
        <w:t>the</w:t>
      </w:r>
      <w:r w:rsidRPr="00A825DE">
        <w:rPr>
          <w:rFonts w:ascii="Calibri" w:eastAsia="Times New Roman" w:hAnsi="Calibri" w:cs="Times New Roman"/>
          <w:sz w:val="24"/>
          <w:szCs w:val="24"/>
        </w:rPr>
        <w:t xml:space="preserve"> more common beef breeds originated in Europe and brought to America. </w:t>
      </w:r>
      <w:r w:rsidR="008B3388" w:rsidRPr="00A825DE">
        <w:rPr>
          <w:rFonts w:ascii="Calibri" w:eastAsia="Times New Roman" w:hAnsi="Calibri" w:cs="Times New Roman"/>
          <w:sz w:val="24"/>
          <w:szCs w:val="24"/>
        </w:rPr>
        <w:t xml:space="preserve"> </w:t>
      </w:r>
      <w:r w:rsidRPr="00A825DE">
        <w:rPr>
          <w:rFonts w:ascii="Calibri" w:eastAsia="Times New Roman" w:hAnsi="Calibri" w:cs="Times New Roman"/>
          <w:sz w:val="24"/>
          <w:szCs w:val="24"/>
        </w:rPr>
        <w:t xml:space="preserve">This includes </w:t>
      </w:r>
      <w:r w:rsidR="00826E6D" w:rsidRPr="00A825DE">
        <w:rPr>
          <w:rFonts w:ascii="Calibri" w:eastAsia="Times New Roman" w:hAnsi="Calibri" w:cs="Times New Roman"/>
          <w:sz w:val="24"/>
          <w:szCs w:val="24"/>
        </w:rPr>
        <w:t xml:space="preserve">Black </w:t>
      </w:r>
      <w:r w:rsidRPr="00A825DE">
        <w:rPr>
          <w:rFonts w:ascii="Calibri" w:eastAsia="Times New Roman" w:hAnsi="Calibri" w:cs="Times New Roman"/>
          <w:sz w:val="24"/>
          <w:szCs w:val="24"/>
        </w:rPr>
        <w:t xml:space="preserve">Angus, Red Angus, </w:t>
      </w:r>
      <w:proofErr w:type="spellStart"/>
      <w:r w:rsidRPr="00A825DE">
        <w:rPr>
          <w:rFonts w:ascii="Calibri" w:eastAsia="Times New Roman" w:hAnsi="Calibri" w:cs="Times New Roman"/>
          <w:sz w:val="24"/>
          <w:szCs w:val="24"/>
        </w:rPr>
        <w:t>Charolais</w:t>
      </w:r>
      <w:proofErr w:type="spellEnd"/>
      <w:r w:rsidRPr="00A825DE">
        <w:rPr>
          <w:rFonts w:ascii="Calibri" w:eastAsia="Times New Roman" w:hAnsi="Calibri" w:cs="Times New Roman"/>
          <w:sz w:val="24"/>
          <w:szCs w:val="24"/>
        </w:rPr>
        <w:t xml:space="preserve">, Devon, </w:t>
      </w:r>
      <w:proofErr w:type="spellStart"/>
      <w:r w:rsidRPr="00A825DE">
        <w:rPr>
          <w:rFonts w:ascii="Calibri" w:eastAsia="Times New Roman" w:hAnsi="Calibri" w:cs="Times New Roman"/>
          <w:sz w:val="24"/>
          <w:szCs w:val="24"/>
        </w:rPr>
        <w:t>Braunvieh</w:t>
      </w:r>
      <w:proofErr w:type="spellEnd"/>
      <w:r w:rsidRPr="00A825DE">
        <w:rPr>
          <w:rFonts w:ascii="Calibri" w:eastAsia="Times New Roman" w:hAnsi="Calibri" w:cs="Times New Roman"/>
          <w:sz w:val="24"/>
          <w:szCs w:val="24"/>
        </w:rPr>
        <w:t xml:space="preserve">, </w:t>
      </w:r>
      <w:r w:rsidR="004D59AA" w:rsidRPr="00A825DE">
        <w:rPr>
          <w:rFonts w:ascii="Calibri" w:eastAsia="Times New Roman" w:hAnsi="Calibri" w:cs="Times New Roman"/>
          <w:sz w:val="24"/>
          <w:szCs w:val="24"/>
        </w:rPr>
        <w:t xml:space="preserve">Herford, </w:t>
      </w:r>
      <w:proofErr w:type="spellStart"/>
      <w:r w:rsidR="004D59AA" w:rsidRPr="00A825DE">
        <w:rPr>
          <w:rFonts w:ascii="Calibri" w:eastAsia="Times New Roman" w:hAnsi="Calibri" w:cs="Times New Roman"/>
          <w:sz w:val="24"/>
          <w:szCs w:val="24"/>
        </w:rPr>
        <w:t>Limousin</w:t>
      </w:r>
      <w:proofErr w:type="spellEnd"/>
      <w:r w:rsidR="004D59AA" w:rsidRPr="00A825DE">
        <w:rPr>
          <w:rFonts w:ascii="Calibri" w:eastAsia="Times New Roman" w:hAnsi="Calibri" w:cs="Times New Roman"/>
          <w:sz w:val="24"/>
          <w:szCs w:val="24"/>
        </w:rPr>
        <w:t xml:space="preserve">, </w:t>
      </w:r>
      <w:r w:rsidR="00625158" w:rsidRPr="00A825DE">
        <w:rPr>
          <w:rFonts w:ascii="Calibri" w:eastAsia="Times New Roman" w:hAnsi="Calibri" w:cs="Times New Roman"/>
          <w:sz w:val="24"/>
          <w:szCs w:val="24"/>
        </w:rPr>
        <w:t xml:space="preserve">and </w:t>
      </w:r>
      <w:r w:rsidR="004D59AA" w:rsidRPr="00A825DE">
        <w:rPr>
          <w:rFonts w:ascii="Calibri" w:eastAsia="Times New Roman" w:hAnsi="Calibri" w:cs="Times New Roman"/>
          <w:sz w:val="24"/>
          <w:szCs w:val="24"/>
        </w:rPr>
        <w:t xml:space="preserve">Simmental. </w:t>
      </w:r>
      <w:r w:rsidR="00826E6D" w:rsidRPr="00A825DE">
        <w:rPr>
          <w:rFonts w:ascii="Calibri" w:eastAsia="Times New Roman" w:hAnsi="Calibri" w:cs="Times New Roman"/>
          <w:sz w:val="24"/>
          <w:szCs w:val="24"/>
        </w:rPr>
        <w:t xml:space="preserve">Black Angus </w:t>
      </w:r>
      <w:proofErr w:type="gramStart"/>
      <w:r w:rsidR="00826E6D" w:rsidRPr="00A825DE">
        <w:rPr>
          <w:rFonts w:ascii="Calibri" w:eastAsia="Times New Roman" w:hAnsi="Calibri" w:cs="Times New Roman"/>
          <w:sz w:val="24"/>
          <w:szCs w:val="24"/>
        </w:rPr>
        <w:t>are</w:t>
      </w:r>
      <w:proofErr w:type="gramEnd"/>
      <w:r w:rsidR="00826E6D" w:rsidRPr="00A825DE">
        <w:rPr>
          <w:rFonts w:ascii="Calibri" w:eastAsia="Times New Roman" w:hAnsi="Calibri" w:cs="Times New Roman"/>
          <w:sz w:val="24"/>
          <w:szCs w:val="24"/>
        </w:rPr>
        <w:t xml:space="preserve"> polled and can be traced to northeastern Scotland from the mid</w:t>
      </w:r>
      <w:r w:rsidR="00345D96" w:rsidRPr="00A825DE">
        <w:rPr>
          <w:rFonts w:ascii="Calibri" w:eastAsia="Times New Roman" w:hAnsi="Calibri" w:cs="Times New Roman"/>
          <w:sz w:val="24"/>
          <w:szCs w:val="24"/>
        </w:rPr>
        <w:t>.</w:t>
      </w:r>
      <w:r w:rsidR="00826E6D" w:rsidRPr="00A825DE">
        <w:rPr>
          <w:rFonts w:ascii="Calibri" w:eastAsia="Times New Roman" w:hAnsi="Calibri" w:cs="Times New Roman"/>
          <w:sz w:val="24"/>
          <w:szCs w:val="24"/>
        </w:rPr>
        <w:t>18</w:t>
      </w:r>
      <w:r w:rsidR="00826E6D" w:rsidRPr="00A825DE">
        <w:rPr>
          <w:rFonts w:ascii="Calibri" w:eastAsia="Times New Roman" w:hAnsi="Calibri" w:cs="Times New Roman"/>
          <w:sz w:val="24"/>
          <w:szCs w:val="24"/>
          <w:vertAlign w:val="superscript"/>
        </w:rPr>
        <w:t>th</w:t>
      </w:r>
      <w:r w:rsidR="00826E6D" w:rsidRPr="00A825DE">
        <w:rPr>
          <w:rFonts w:ascii="Calibri" w:eastAsia="Times New Roman" w:hAnsi="Calibri" w:cs="Times New Roman"/>
          <w:sz w:val="24"/>
          <w:szCs w:val="24"/>
        </w:rPr>
        <w:t xml:space="preserve"> century to the early 19</w:t>
      </w:r>
      <w:r w:rsidR="00826E6D" w:rsidRPr="00A825DE">
        <w:rPr>
          <w:rFonts w:ascii="Calibri" w:eastAsia="Times New Roman" w:hAnsi="Calibri" w:cs="Times New Roman"/>
          <w:sz w:val="24"/>
          <w:szCs w:val="24"/>
          <w:vertAlign w:val="superscript"/>
        </w:rPr>
        <w:t>th</w:t>
      </w:r>
      <w:r w:rsidR="00826E6D" w:rsidRPr="00A825DE">
        <w:rPr>
          <w:rFonts w:ascii="Calibri" w:eastAsia="Times New Roman" w:hAnsi="Calibri" w:cs="Times New Roman"/>
          <w:sz w:val="24"/>
          <w:szCs w:val="24"/>
        </w:rPr>
        <w:t xml:space="preserve"> century. </w:t>
      </w:r>
      <w:r w:rsidR="00345D96" w:rsidRPr="00A825DE">
        <w:rPr>
          <w:rFonts w:ascii="Calibri" w:eastAsia="Times New Roman" w:hAnsi="Calibri" w:cs="Times New Roman"/>
          <w:sz w:val="24"/>
          <w:szCs w:val="24"/>
        </w:rPr>
        <w:t xml:space="preserve">Black Angus </w:t>
      </w:r>
      <w:proofErr w:type="gramStart"/>
      <w:r w:rsidR="00826E6D" w:rsidRPr="00A825DE">
        <w:rPr>
          <w:rFonts w:ascii="Calibri" w:eastAsia="Times New Roman" w:hAnsi="Calibri" w:cs="Times New Roman"/>
          <w:sz w:val="24"/>
          <w:szCs w:val="24"/>
        </w:rPr>
        <w:t>are</w:t>
      </w:r>
      <w:proofErr w:type="gramEnd"/>
      <w:r w:rsidR="00826E6D" w:rsidRPr="00A825DE">
        <w:rPr>
          <w:rFonts w:ascii="Calibri" w:eastAsia="Times New Roman" w:hAnsi="Calibri" w:cs="Times New Roman"/>
          <w:sz w:val="24"/>
          <w:szCs w:val="24"/>
        </w:rPr>
        <w:t xml:space="preserve"> </w:t>
      </w:r>
      <w:r w:rsidR="00345D96" w:rsidRPr="00A825DE">
        <w:rPr>
          <w:rFonts w:ascii="Calibri" w:eastAsia="Times New Roman" w:hAnsi="Calibri" w:cs="Times New Roman"/>
          <w:sz w:val="24"/>
          <w:szCs w:val="24"/>
        </w:rPr>
        <w:t>known</w:t>
      </w:r>
      <w:r w:rsidR="00826E6D" w:rsidRPr="00A825DE">
        <w:rPr>
          <w:rFonts w:ascii="Calibri" w:eastAsia="Times New Roman" w:hAnsi="Calibri" w:cs="Times New Roman"/>
          <w:sz w:val="24"/>
          <w:szCs w:val="24"/>
        </w:rPr>
        <w:t xml:space="preserve"> f</w:t>
      </w:r>
      <w:r w:rsidR="00345D96" w:rsidRPr="00A825DE">
        <w:rPr>
          <w:rFonts w:ascii="Calibri" w:eastAsia="Times New Roman" w:hAnsi="Calibri" w:cs="Times New Roman"/>
          <w:sz w:val="24"/>
          <w:szCs w:val="24"/>
        </w:rPr>
        <w:t>or</w:t>
      </w:r>
      <w:r w:rsidR="00826E6D" w:rsidRPr="00A825DE">
        <w:rPr>
          <w:rFonts w:ascii="Calibri" w:eastAsia="Times New Roman" w:hAnsi="Calibri" w:cs="Times New Roman"/>
          <w:sz w:val="24"/>
          <w:szCs w:val="24"/>
        </w:rPr>
        <w:t xml:space="preserve"> carcass quality, maternal characteristics, calving ease, and moderate size. Red Angus can also trace their early development to Scotland, but was not established as a registry in the U.S. until 1954.</w:t>
      </w:r>
      <w:r w:rsidRPr="00A825DE">
        <w:rPr>
          <w:rFonts w:ascii="Calibri" w:eastAsia="Times New Roman" w:hAnsi="Calibri" w:cs="Times New Roman"/>
          <w:sz w:val="24"/>
          <w:szCs w:val="24"/>
        </w:rPr>
        <w:t xml:space="preserve"> </w:t>
      </w:r>
      <w:r w:rsidR="00826E6D" w:rsidRPr="00A825DE">
        <w:rPr>
          <w:rFonts w:ascii="Calibri" w:eastAsia="Times New Roman" w:hAnsi="Calibri" w:cs="Times New Roman"/>
          <w:sz w:val="24"/>
          <w:szCs w:val="24"/>
        </w:rPr>
        <w:t xml:space="preserve">Red Angus </w:t>
      </w:r>
      <w:r w:rsidR="00345D96" w:rsidRPr="00A825DE">
        <w:rPr>
          <w:rFonts w:ascii="Calibri" w:eastAsia="Times New Roman" w:hAnsi="Calibri" w:cs="Times New Roman"/>
          <w:sz w:val="24"/>
          <w:szCs w:val="24"/>
        </w:rPr>
        <w:t>has</w:t>
      </w:r>
      <w:r w:rsidR="00826E6D" w:rsidRPr="00A825DE">
        <w:rPr>
          <w:rFonts w:ascii="Calibri" w:eastAsia="Times New Roman" w:hAnsi="Calibri" w:cs="Times New Roman"/>
          <w:sz w:val="24"/>
          <w:szCs w:val="24"/>
        </w:rPr>
        <w:t xml:space="preserve"> the same characteristics as </w:t>
      </w:r>
      <w:r w:rsidR="00345D96" w:rsidRPr="00A825DE">
        <w:rPr>
          <w:rFonts w:ascii="Calibri" w:eastAsia="Times New Roman" w:hAnsi="Calibri" w:cs="Times New Roman"/>
          <w:sz w:val="24"/>
          <w:szCs w:val="24"/>
        </w:rPr>
        <w:t>Black Angus</w:t>
      </w:r>
      <w:r w:rsidR="0096058B" w:rsidRPr="00A825DE">
        <w:rPr>
          <w:rFonts w:ascii="Calibri" w:eastAsia="Times New Roman" w:hAnsi="Calibri" w:cs="Times New Roman"/>
          <w:sz w:val="24"/>
          <w:szCs w:val="24"/>
        </w:rPr>
        <w:t>,</w:t>
      </w:r>
      <w:r w:rsidR="00345D96" w:rsidRPr="00A825DE">
        <w:rPr>
          <w:rFonts w:ascii="Calibri" w:eastAsia="Times New Roman" w:hAnsi="Calibri" w:cs="Times New Roman"/>
          <w:sz w:val="24"/>
          <w:szCs w:val="24"/>
        </w:rPr>
        <w:t xml:space="preserve"> but </w:t>
      </w:r>
      <w:proofErr w:type="gramStart"/>
      <w:r w:rsidR="00345D96" w:rsidRPr="00A825DE">
        <w:rPr>
          <w:rFonts w:ascii="Calibri" w:eastAsia="Times New Roman" w:hAnsi="Calibri" w:cs="Times New Roman"/>
          <w:sz w:val="24"/>
          <w:szCs w:val="24"/>
        </w:rPr>
        <w:t>have</w:t>
      </w:r>
      <w:proofErr w:type="gramEnd"/>
      <w:r w:rsidR="00345D96" w:rsidRPr="00A825DE">
        <w:rPr>
          <w:rFonts w:ascii="Calibri" w:eastAsia="Times New Roman" w:hAnsi="Calibri" w:cs="Times New Roman"/>
          <w:sz w:val="24"/>
          <w:szCs w:val="24"/>
        </w:rPr>
        <w:t xml:space="preserve"> additional traits of uniformity, good disposition, and an outstanding appetite. </w:t>
      </w:r>
      <w:proofErr w:type="spellStart"/>
      <w:r w:rsidR="00345D96" w:rsidRPr="00A825DE">
        <w:rPr>
          <w:rFonts w:ascii="Calibri" w:eastAsia="Times New Roman" w:hAnsi="Calibri" w:cs="Times New Roman"/>
          <w:sz w:val="24"/>
          <w:szCs w:val="24"/>
        </w:rPr>
        <w:t>Charolais</w:t>
      </w:r>
      <w:proofErr w:type="spellEnd"/>
      <w:r w:rsidR="00345D96" w:rsidRPr="00A825DE">
        <w:rPr>
          <w:rFonts w:ascii="Calibri" w:eastAsia="Times New Roman" w:hAnsi="Calibri" w:cs="Times New Roman"/>
          <w:sz w:val="24"/>
          <w:szCs w:val="24"/>
        </w:rPr>
        <w:t xml:space="preserve"> originated in France and are a large frame, white in color and are </w:t>
      </w:r>
      <w:r w:rsidR="00F26F5B" w:rsidRPr="00A825DE">
        <w:rPr>
          <w:rFonts w:ascii="Calibri" w:eastAsia="Times New Roman" w:hAnsi="Calibri" w:cs="Times New Roman"/>
          <w:sz w:val="24"/>
          <w:szCs w:val="24"/>
        </w:rPr>
        <w:t xml:space="preserve">good produces of milk. </w:t>
      </w:r>
      <w:proofErr w:type="spellStart"/>
      <w:r w:rsidR="00F26F5B" w:rsidRPr="00A825DE">
        <w:rPr>
          <w:rFonts w:ascii="Calibri" w:eastAsia="Times New Roman" w:hAnsi="Calibri" w:cs="Times New Roman"/>
          <w:sz w:val="24"/>
          <w:szCs w:val="24"/>
        </w:rPr>
        <w:t>Charo</w:t>
      </w:r>
      <w:r w:rsidR="00345D96" w:rsidRPr="00A825DE">
        <w:rPr>
          <w:rFonts w:ascii="Calibri" w:eastAsia="Times New Roman" w:hAnsi="Calibri" w:cs="Times New Roman"/>
          <w:sz w:val="24"/>
          <w:szCs w:val="24"/>
        </w:rPr>
        <w:t>lais</w:t>
      </w:r>
      <w:proofErr w:type="spellEnd"/>
      <w:r w:rsidR="00345D96" w:rsidRPr="00A825DE">
        <w:rPr>
          <w:rFonts w:ascii="Calibri" w:eastAsia="Times New Roman" w:hAnsi="Calibri" w:cs="Times New Roman"/>
          <w:sz w:val="24"/>
          <w:szCs w:val="24"/>
        </w:rPr>
        <w:t xml:space="preserve"> where used in France for draft, milk, and meat. </w:t>
      </w:r>
      <w:proofErr w:type="spellStart"/>
      <w:r w:rsidR="00F26F5B" w:rsidRPr="00A825DE">
        <w:rPr>
          <w:rFonts w:ascii="Calibri" w:eastAsia="Times New Roman" w:hAnsi="Calibri" w:cs="Times New Roman"/>
          <w:sz w:val="24"/>
          <w:szCs w:val="24"/>
        </w:rPr>
        <w:t>Charolais</w:t>
      </w:r>
      <w:proofErr w:type="spellEnd"/>
      <w:r w:rsidR="00F26F5B" w:rsidRPr="00A825DE">
        <w:rPr>
          <w:rFonts w:ascii="Calibri" w:eastAsia="Times New Roman" w:hAnsi="Calibri" w:cs="Times New Roman"/>
          <w:sz w:val="24"/>
          <w:szCs w:val="24"/>
        </w:rPr>
        <w:t xml:space="preserve"> are very popular in the Texas cattle industry due to their large frame compared to other European cattle and ability to perform under a variety of environmental conditions. Devon originated in southwest England and where originally bred as a dual purpose cattle for both meat and milk. Devon has a long history in North America, with the first individuals reaching the continent only 131 years after Columbus. Devon </w:t>
      </w:r>
      <w:r w:rsidR="00625158" w:rsidRPr="00A825DE">
        <w:rPr>
          <w:rFonts w:ascii="Calibri" w:eastAsia="Times New Roman" w:hAnsi="Calibri" w:cs="Times New Roman"/>
          <w:sz w:val="24"/>
          <w:szCs w:val="24"/>
        </w:rPr>
        <w:t>is</w:t>
      </w:r>
      <w:r w:rsidR="00F26F5B" w:rsidRPr="00A825DE">
        <w:rPr>
          <w:rFonts w:ascii="Calibri" w:eastAsia="Times New Roman" w:hAnsi="Calibri" w:cs="Times New Roman"/>
          <w:sz w:val="24"/>
          <w:szCs w:val="24"/>
        </w:rPr>
        <w:t xml:space="preserve"> red in color, may be polled and </w:t>
      </w:r>
      <w:proofErr w:type="gramStart"/>
      <w:r w:rsidR="00F26F5B" w:rsidRPr="00A825DE">
        <w:rPr>
          <w:rFonts w:ascii="Calibri" w:eastAsia="Times New Roman" w:hAnsi="Calibri" w:cs="Times New Roman"/>
          <w:sz w:val="24"/>
          <w:szCs w:val="24"/>
        </w:rPr>
        <w:t>are</w:t>
      </w:r>
      <w:proofErr w:type="gramEnd"/>
      <w:r w:rsidR="00F26F5B" w:rsidRPr="00A825DE">
        <w:rPr>
          <w:rFonts w:ascii="Calibri" w:eastAsia="Times New Roman" w:hAnsi="Calibri" w:cs="Times New Roman"/>
          <w:sz w:val="24"/>
          <w:szCs w:val="24"/>
        </w:rPr>
        <w:t xml:space="preserve"> known for fertility, calving ease, docility, hardiness, and ability to adapt to temperature extremes. </w:t>
      </w:r>
      <w:proofErr w:type="spellStart"/>
      <w:r w:rsidR="00F26F5B" w:rsidRPr="00A825DE">
        <w:rPr>
          <w:rFonts w:ascii="Calibri" w:eastAsia="Times New Roman" w:hAnsi="Calibri" w:cs="Times New Roman"/>
          <w:sz w:val="24"/>
          <w:szCs w:val="24"/>
        </w:rPr>
        <w:t>Braunvieh</w:t>
      </w:r>
      <w:proofErr w:type="spellEnd"/>
      <w:r w:rsidR="00F26F5B" w:rsidRPr="00A825DE">
        <w:rPr>
          <w:rFonts w:ascii="Calibri" w:eastAsia="Times New Roman" w:hAnsi="Calibri" w:cs="Times New Roman"/>
          <w:sz w:val="24"/>
          <w:szCs w:val="24"/>
        </w:rPr>
        <w:t xml:space="preserve"> were imported into the U.S. from Switzerland </w:t>
      </w:r>
      <w:r w:rsidR="00BD779C" w:rsidRPr="00A825DE">
        <w:rPr>
          <w:rFonts w:ascii="Calibri" w:eastAsia="Times New Roman" w:hAnsi="Calibri" w:cs="Times New Roman"/>
          <w:sz w:val="24"/>
          <w:szCs w:val="24"/>
        </w:rPr>
        <w:t xml:space="preserve">and are various shades of brown, polled, often have a </w:t>
      </w:r>
      <w:r w:rsidR="0025053F" w:rsidRPr="00A825DE">
        <w:rPr>
          <w:rFonts w:ascii="Calibri" w:eastAsia="Times New Roman" w:hAnsi="Calibri" w:cs="Times New Roman"/>
          <w:sz w:val="24"/>
          <w:szCs w:val="24"/>
        </w:rPr>
        <w:t>light</w:t>
      </w:r>
      <w:r w:rsidR="00BD779C" w:rsidRPr="00A825DE">
        <w:rPr>
          <w:rFonts w:ascii="Calibri" w:eastAsia="Times New Roman" w:hAnsi="Calibri" w:cs="Times New Roman"/>
          <w:sz w:val="24"/>
          <w:szCs w:val="24"/>
        </w:rPr>
        <w:t xml:space="preserve"> colored dorsal stipe and have been selected for beef production and reproduction efficiency. The original </w:t>
      </w:r>
      <w:proofErr w:type="spellStart"/>
      <w:r w:rsidR="00BD779C" w:rsidRPr="00A825DE">
        <w:rPr>
          <w:rFonts w:ascii="Calibri" w:eastAsia="Times New Roman" w:hAnsi="Calibri" w:cs="Times New Roman"/>
          <w:sz w:val="24"/>
          <w:szCs w:val="24"/>
        </w:rPr>
        <w:t>Braunvieh</w:t>
      </w:r>
      <w:proofErr w:type="spellEnd"/>
      <w:r w:rsidR="00BD779C" w:rsidRPr="00A825DE">
        <w:rPr>
          <w:rFonts w:ascii="Calibri" w:eastAsia="Times New Roman" w:hAnsi="Calibri" w:cs="Times New Roman"/>
          <w:sz w:val="24"/>
          <w:szCs w:val="24"/>
        </w:rPr>
        <w:t xml:space="preserve"> in America were also used to establish the American Brown Swiss dairy cattle breed.</w:t>
      </w:r>
      <w:r w:rsidR="007C6F73" w:rsidRPr="00A825DE">
        <w:rPr>
          <w:rFonts w:ascii="Calibri" w:eastAsia="Times New Roman" w:hAnsi="Calibri" w:cs="Times New Roman"/>
          <w:sz w:val="24"/>
          <w:szCs w:val="24"/>
        </w:rPr>
        <w:t xml:space="preserve"> The Herford breed was established in England and has been a very popular beef breed in Texas.  From the late 1800’s to the 1950’s, the Herford was the dominate beef breed not only in Texas but</w:t>
      </w:r>
      <w:r w:rsidR="0035342A" w:rsidRPr="00A825DE">
        <w:rPr>
          <w:rFonts w:ascii="Calibri" w:eastAsia="Times New Roman" w:hAnsi="Calibri" w:cs="Times New Roman"/>
          <w:sz w:val="24"/>
          <w:szCs w:val="24"/>
        </w:rPr>
        <w:t xml:space="preserve"> the U.S.  Hereford </w:t>
      </w:r>
      <w:proofErr w:type="gramStart"/>
      <w:r w:rsidR="0035342A" w:rsidRPr="00A825DE">
        <w:rPr>
          <w:rFonts w:ascii="Calibri" w:eastAsia="Times New Roman" w:hAnsi="Calibri" w:cs="Times New Roman"/>
          <w:sz w:val="24"/>
          <w:szCs w:val="24"/>
        </w:rPr>
        <w:t>are</w:t>
      </w:r>
      <w:proofErr w:type="gramEnd"/>
      <w:r w:rsidR="0035342A" w:rsidRPr="00A825DE">
        <w:rPr>
          <w:rFonts w:ascii="Calibri" w:eastAsia="Times New Roman" w:hAnsi="Calibri" w:cs="Times New Roman"/>
          <w:sz w:val="24"/>
          <w:szCs w:val="24"/>
        </w:rPr>
        <w:t xml:space="preserve"> known for</w:t>
      </w:r>
      <w:r w:rsidR="007C6F73" w:rsidRPr="00A825DE">
        <w:rPr>
          <w:rFonts w:ascii="Calibri" w:eastAsia="Times New Roman" w:hAnsi="Calibri" w:cs="Times New Roman"/>
          <w:sz w:val="24"/>
          <w:szCs w:val="24"/>
        </w:rPr>
        <w:t xml:space="preserve"> two main traits, high yield of beef and efficiency of production. </w:t>
      </w:r>
      <w:proofErr w:type="spellStart"/>
      <w:r w:rsidR="007C6F73" w:rsidRPr="00A825DE">
        <w:rPr>
          <w:rFonts w:ascii="Calibri" w:eastAsia="Times New Roman" w:hAnsi="Calibri" w:cs="Times New Roman"/>
          <w:sz w:val="24"/>
          <w:szCs w:val="24"/>
        </w:rPr>
        <w:t>Limousin</w:t>
      </w:r>
      <w:proofErr w:type="spellEnd"/>
      <w:r w:rsidR="007C6F73" w:rsidRPr="00A825DE">
        <w:rPr>
          <w:rFonts w:ascii="Calibri" w:eastAsia="Times New Roman" w:hAnsi="Calibri" w:cs="Times New Roman"/>
          <w:sz w:val="24"/>
          <w:szCs w:val="24"/>
        </w:rPr>
        <w:t xml:space="preserve"> </w:t>
      </w:r>
      <w:proofErr w:type="gramStart"/>
      <w:r w:rsidR="007C6F73" w:rsidRPr="00A825DE">
        <w:rPr>
          <w:rFonts w:ascii="Calibri" w:eastAsia="Times New Roman" w:hAnsi="Calibri" w:cs="Times New Roman"/>
          <w:sz w:val="24"/>
          <w:szCs w:val="24"/>
        </w:rPr>
        <w:t>are</w:t>
      </w:r>
      <w:proofErr w:type="gramEnd"/>
      <w:r w:rsidR="007C6F73" w:rsidRPr="00A825DE">
        <w:rPr>
          <w:rFonts w:ascii="Calibri" w:eastAsia="Times New Roman" w:hAnsi="Calibri" w:cs="Times New Roman"/>
          <w:sz w:val="24"/>
          <w:szCs w:val="24"/>
        </w:rPr>
        <w:t xml:space="preserve"> golden-red cattle native to south central France and have been found in cave drawings in these areas estimated to be 20,000 years old.  </w:t>
      </w:r>
      <w:r w:rsidR="00625158" w:rsidRPr="00A825DE">
        <w:rPr>
          <w:rFonts w:ascii="Calibri" w:eastAsia="Times New Roman" w:hAnsi="Calibri" w:cs="Times New Roman"/>
          <w:sz w:val="24"/>
          <w:szCs w:val="24"/>
        </w:rPr>
        <w:t xml:space="preserve">The first </w:t>
      </w:r>
      <w:proofErr w:type="spellStart"/>
      <w:r w:rsidR="00625158" w:rsidRPr="00A825DE">
        <w:rPr>
          <w:rFonts w:ascii="Calibri" w:eastAsia="Times New Roman" w:hAnsi="Calibri" w:cs="Times New Roman"/>
          <w:sz w:val="24"/>
          <w:szCs w:val="24"/>
        </w:rPr>
        <w:t>Limousin</w:t>
      </w:r>
      <w:proofErr w:type="spellEnd"/>
      <w:r w:rsidR="00625158" w:rsidRPr="00A825DE">
        <w:rPr>
          <w:rFonts w:ascii="Calibri" w:eastAsia="Times New Roman" w:hAnsi="Calibri" w:cs="Times New Roman"/>
          <w:sz w:val="24"/>
          <w:szCs w:val="24"/>
        </w:rPr>
        <w:t xml:space="preserve"> bulls were imported to the U.S. in 1971 and become popular in Oklahoma, Texas, and South Dakota. </w:t>
      </w:r>
      <w:proofErr w:type="spellStart"/>
      <w:r w:rsidR="00625158" w:rsidRPr="00A825DE">
        <w:rPr>
          <w:rFonts w:ascii="Calibri" w:eastAsia="Times New Roman" w:hAnsi="Calibri" w:cs="Times New Roman"/>
          <w:sz w:val="24"/>
          <w:szCs w:val="24"/>
        </w:rPr>
        <w:t>Limousin</w:t>
      </w:r>
      <w:proofErr w:type="spellEnd"/>
      <w:r w:rsidR="00625158" w:rsidRPr="00A825DE">
        <w:rPr>
          <w:rFonts w:ascii="Calibri" w:eastAsia="Times New Roman" w:hAnsi="Calibri" w:cs="Times New Roman"/>
          <w:sz w:val="24"/>
          <w:szCs w:val="24"/>
        </w:rPr>
        <w:t xml:space="preserve"> is popular among cattleman due to tremendous carcass traits and feed efficiency.  </w:t>
      </w:r>
      <w:r w:rsidR="00625158" w:rsidRPr="00A825DE">
        <w:rPr>
          <w:rFonts w:ascii="Calibri" w:eastAsia="Times New Roman" w:hAnsi="Calibri" w:cs="Times New Roman"/>
          <w:sz w:val="24"/>
          <w:szCs w:val="24"/>
        </w:rPr>
        <w:lastRenderedPageBreak/>
        <w:t xml:space="preserve">Simmental </w:t>
      </w:r>
      <w:proofErr w:type="gramStart"/>
      <w:r w:rsidR="00625158" w:rsidRPr="00A825DE">
        <w:rPr>
          <w:rFonts w:ascii="Calibri" w:eastAsia="Times New Roman" w:hAnsi="Calibri" w:cs="Times New Roman"/>
          <w:sz w:val="24"/>
          <w:szCs w:val="24"/>
        </w:rPr>
        <w:t>are</w:t>
      </w:r>
      <w:proofErr w:type="gramEnd"/>
      <w:r w:rsidR="00625158" w:rsidRPr="00A825DE">
        <w:rPr>
          <w:rFonts w:ascii="Calibri" w:eastAsia="Times New Roman" w:hAnsi="Calibri" w:cs="Times New Roman"/>
          <w:sz w:val="24"/>
          <w:szCs w:val="24"/>
        </w:rPr>
        <w:t xml:space="preserve"> the oldest and most widely distributed of all beef breeds in the world. They are red and white in color and are known for rapid growth development, outstanding production of milk, and large frame. </w:t>
      </w:r>
    </w:p>
    <w:p w:rsidR="00625158" w:rsidRPr="00A825DE" w:rsidRDefault="00625158" w:rsidP="008B3388">
      <w:pPr>
        <w:spacing w:after="0"/>
        <w:ind w:firstLine="720"/>
        <w:rPr>
          <w:rFonts w:ascii="Calibri" w:eastAsia="Times New Roman" w:hAnsi="Calibri" w:cs="Times New Roman"/>
          <w:sz w:val="24"/>
          <w:szCs w:val="24"/>
        </w:rPr>
      </w:pPr>
    </w:p>
    <w:p w:rsidR="00C713A4" w:rsidRPr="00A825DE" w:rsidRDefault="00625158" w:rsidP="00C713A4">
      <w:pPr>
        <w:spacing w:after="0"/>
        <w:ind w:firstLine="720"/>
        <w:rPr>
          <w:rFonts w:ascii="Calibri" w:eastAsia="Times New Roman" w:hAnsi="Calibri" w:cs="Times New Roman"/>
          <w:sz w:val="24"/>
          <w:szCs w:val="24"/>
        </w:rPr>
      </w:pPr>
      <w:r w:rsidRPr="00A825DE">
        <w:rPr>
          <w:rFonts w:ascii="Calibri" w:eastAsia="Times New Roman" w:hAnsi="Calibri" w:cs="Times New Roman"/>
          <w:sz w:val="24"/>
          <w:szCs w:val="24"/>
        </w:rPr>
        <w:t xml:space="preserve">Brahman is a very popular beef breed of cattle, but unlike the above breeds originated from India form </w:t>
      </w:r>
      <w:proofErr w:type="spellStart"/>
      <w:r w:rsidRPr="00A825DE">
        <w:rPr>
          <w:rFonts w:ascii="Calibri" w:eastAsia="Times New Roman" w:hAnsi="Calibri" w:cs="Times New Roman"/>
          <w:i/>
          <w:sz w:val="24"/>
          <w:szCs w:val="24"/>
        </w:rPr>
        <w:t>Bos</w:t>
      </w:r>
      <w:proofErr w:type="spellEnd"/>
      <w:r w:rsidRPr="00A825DE">
        <w:rPr>
          <w:rFonts w:ascii="Calibri" w:eastAsia="Times New Roman" w:hAnsi="Calibri" w:cs="Times New Roman"/>
          <w:i/>
          <w:sz w:val="24"/>
          <w:szCs w:val="24"/>
        </w:rPr>
        <w:t xml:space="preserve"> </w:t>
      </w:r>
      <w:proofErr w:type="spellStart"/>
      <w:r w:rsidRPr="00A825DE">
        <w:rPr>
          <w:rFonts w:ascii="Calibri" w:eastAsia="Times New Roman" w:hAnsi="Calibri" w:cs="Times New Roman"/>
          <w:i/>
          <w:sz w:val="24"/>
          <w:szCs w:val="24"/>
        </w:rPr>
        <w:t>indicus</w:t>
      </w:r>
      <w:proofErr w:type="spellEnd"/>
      <w:r w:rsidRPr="00A825DE">
        <w:rPr>
          <w:rFonts w:ascii="Calibri" w:eastAsia="Times New Roman" w:hAnsi="Calibri" w:cs="Times New Roman"/>
          <w:i/>
          <w:sz w:val="24"/>
          <w:szCs w:val="24"/>
        </w:rPr>
        <w:t xml:space="preserve"> </w:t>
      </w:r>
      <w:r w:rsidRPr="00A825DE">
        <w:rPr>
          <w:rFonts w:ascii="Calibri" w:eastAsia="Times New Roman" w:hAnsi="Calibri" w:cs="Times New Roman"/>
          <w:sz w:val="24"/>
          <w:szCs w:val="24"/>
        </w:rPr>
        <w:t xml:space="preserve">cattle. </w:t>
      </w:r>
      <w:r w:rsidR="00C713A4" w:rsidRPr="00A825DE">
        <w:rPr>
          <w:rFonts w:ascii="Calibri" w:eastAsia="Times New Roman" w:hAnsi="Calibri" w:cs="Times New Roman"/>
          <w:sz w:val="24"/>
          <w:szCs w:val="24"/>
        </w:rPr>
        <w:t xml:space="preserve"> There are conflicting reports on how India cattle where introduced to the U.S., but Brahman are easily recognizable </w:t>
      </w:r>
      <w:r w:rsidR="0035342A" w:rsidRPr="00A825DE">
        <w:rPr>
          <w:rFonts w:ascii="Calibri" w:eastAsia="Times New Roman" w:hAnsi="Calibri" w:cs="Times New Roman"/>
          <w:sz w:val="24"/>
          <w:szCs w:val="24"/>
        </w:rPr>
        <w:t xml:space="preserve">by the </w:t>
      </w:r>
      <w:r w:rsidR="00C713A4" w:rsidRPr="00A825DE">
        <w:rPr>
          <w:rFonts w:ascii="Calibri" w:eastAsia="Times New Roman" w:hAnsi="Calibri" w:cs="Times New Roman"/>
          <w:sz w:val="24"/>
          <w:szCs w:val="24"/>
        </w:rPr>
        <w:t>large hump over the shoulders, curved upwards horns, large ears, and excess skin. Brahman cattle are known for their heat tolerance and ability to thrive in adverse conditions. Because of this</w:t>
      </w:r>
      <w:r w:rsidR="0035342A" w:rsidRPr="00A825DE">
        <w:rPr>
          <w:rFonts w:ascii="Calibri" w:eastAsia="Times New Roman" w:hAnsi="Calibri" w:cs="Times New Roman"/>
          <w:sz w:val="24"/>
          <w:szCs w:val="24"/>
        </w:rPr>
        <w:t>,</w:t>
      </w:r>
      <w:r w:rsidR="00C713A4" w:rsidRPr="00A825DE">
        <w:rPr>
          <w:rFonts w:ascii="Calibri" w:eastAsia="Times New Roman" w:hAnsi="Calibri" w:cs="Times New Roman"/>
          <w:sz w:val="24"/>
          <w:szCs w:val="24"/>
        </w:rPr>
        <w:t xml:space="preserve"> Brahman have been breed with European breeds to create </w:t>
      </w:r>
      <w:r w:rsidR="0035342A" w:rsidRPr="00A825DE">
        <w:rPr>
          <w:rFonts w:ascii="Calibri" w:eastAsia="Times New Roman" w:hAnsi="Calibri" w:cs="Times New Roman"/>
          <w:sz w:val="24"/>
          <w:szCs w:val="24"/>
        </w:rPr>
        <w:t>cross</w:t>
      </w:r>
      <w:r w:rsidR="00C713A4" w:rsidRPr="00A825DE">
        <w:rPr>
          <w:rFonts w:ascii="Calibri" w:eastAsia="Times New Roman" w:hAnsi="Calibri" w:cs="Times New Roman"/>
          <w:sz w:val="24"/>
          <w:szCs w:val="24"/>
        </w:rPr>
        <w:t>breeds that can thrive in adverse conditions and retain carcass quality, fertility, and milk production characteristic</w:t>
      </w:r>
      <w:r w:rsidR="006971AB">
        <w:rPr>
          <w:rFonts w:ascii="Calibri" w:eastAsia="Times New Roman" w:hAnsi="Calibri" w:cs="Times New Roman"/>
          <w:sz w:val="24"/>
          <w:szCs w:val="24"/>
        </w:rPr>
        <w:t>s</w:t>
      </w:r>
      <w:r w:rsidR="00C713A4" w:rsidRPr="00A825DE">
        <w:rPr>
          <w:rFonts w:ascii="Calibri" w:eastAsia="Times New Roman" w:hAnsi="Calibri" w:cs="Times New Roman"/>
          <w:sz w:val="24"/>
          <w:szCs w:val="24"/>
        </w:rPr>
        <w:t xml:space="preserve"> of European breeds. Common crossbreeds found in Texas include Braford, </w:t>
      </w:r>
      <w:proofErr w:type="spellStart"/>
      <w:r w:rsidR="00C713A4" w:rsidRPr="00A825DE">
        <w:rPr>
          <w:rFonts w:ascii="Calibri" w:eastAsia="Times New Roman" w:hAnsi="Calibri" w:cs="Times New Roman"/>
          <w:sz w:val="24"/>
          <w:szCs w:val="24"/>
        </w:rPr>
        <w:t>Beefmaster</w:t>
      </w:r>
      <w:proofErr w:type="spellEnd"/>
      <w:r w:rsidR="00C713A4" w:rsidRPr="00A825DE">
        <w:rPr>
          <w:rFonts w:ascii="Calibri" w:eastAsia="Times New Roman" w:hAnsi="Calibri" w:cs="Times New Roman"/>
          <w:sz w:val="24"/>
          <w:szCs w:val="24"/>
        </w:rPr>
        <w:t>, Black Br</w:t>
      </w:r>
      <w:bookmarkStart w:id="0" w:name="_GoBack"/>
      <w:bookmarkEnd w:id="0"/>
      <w:r w:rsidR="00C713A4" w:rsidRPr="00A825DE">
        <w:rPr>
          <w:rFonts w:ascii="Calibri" w:eastAsia="Times New Roman" w:hAnsi="Calibri" w:cs="Times New Roman"/>
          <w:sz w:val="24"/>
          <w:szCs w:val="24"/>
        </w:rPr>
        <w:t xml:space="preserve">angus, Red Brangus, Santa Gertrudis, and </w:t>
      </w:r>
      <w:proofErr w:type="spellStart"/>
      <w:r w:rsidR="00C713A4" w:rsidRPr="00A825DE">
        <w:rPr>
          <w:rFonts w:ascii="Calibri" w:eastAsia="Times New Roman" w:hAnsi="Calibri" w:cs="Times New Roman"/>
          <w:sz w:val="24"/>
          <w:szCs w:val="24"/>
        </w:rPr>
        <w:t>Simbrah</w:t>
      </w:r>
      <w:proofErr w:type="spellEnd"/>
      <w:r w:rsidR="00C713A4" w:rsidRPr="00A825DE">
        <w:rPr>
          <w:rFonts w:ascii="Calibri" w:eastAsia="Times New Roman" w:hAnsi="Calibri" w:cs="Times New Roman"/>
          <w:sz w:val="24"/>
          <w:szCs w:val="24"/>
        </w:rPr>
        <w:t>. One of the more unique crossbreeds developed in the U.S. is Beefalo which is 3/8 Bison and 5/8 Bovine.</w:t>
      </w:r>
    </w:p>
    <w:p w:rsidR="00C713A4" w:rsidRPr="00A825DE" w:rsidRDefault="00C713A4" w:rsidP="00C713A4">
      <w:pPr>
        <w:spacing w:after="0"/>
        <w:ind w:firstLine="720"/>
        <w:rPr>
          <w:rFonts w:ascii="Calibri" w:eastAsia="Times New Roman" w:hAnsi="Calibri" w:cs="Times New Roman"/>
          <w:sz w:val="24"/>
          <w:szCs w:val="24"/>
        </w:rPr>
      </w:pPr>
    </w:p>
    <w:p w:rsidR="00C713A4" w:rsidRPr="00A825DE" w:rsidRDefault="00C713A4" w:rsidP="00C713A4">
      <w:pPr>
        <w:spacing w:after="0"/>
        <w:ind w:firstLine="720"/>
        <w:rPr>
          <w:rFonts w:ascii="Calibri" w:eastAsia="Times New Roman" w:hAnsi="Calibri" w:cs="Times New Roman"/>
          <w:sz w:val="24"/>
          <w:szCs w:val="24"/>
        </w:rPr>
      </w:pPr>
      <w:r w:rsidRPr="00A825DE">
        <w:rPr>
          <w:rFonts w:ascii="Calibri" w:eastAsia="Times New Roman" w:hAnsi="Calibri" w:cs="Times New Roman"/>
          <w:sz w:val="24"/>
          <w:szCs w:val="24"/>
        </w:rPr>
        <w:t xml:space="preserve">Before you </w:t>
      </w:r>
      <w:r w:rsidR="0096058B" w:rsidRPr="00A825DE">
        <w:rPr>
          <w:rFonts w:ascii="Calibri" w:eastAsia="Times New Roman" w:hAnsi="Calibri" w:cs="Times New Roman"/>
          <w:sz w:val="24"/>
          <w:szCs w:val="24"/>
        </w:rPr>
        <w:t>begin to build or expand your</w:t>
      </w:r>
      <w:r w:rsidRPr="00A825DE">
        <w:rPr>
          <w:rFonts w:ascii="Calibri" w:eastAsia="Times New Roman" w:hAnsi="Calibri" w:cs="Times New Roman"/>
          <w:sz w:val="24"/>
          <w:szCs w:val="24"/>
        </w:rPr>
        <w:t xml:space="preserve"> beef herd, you should do research on different cattle breeds. By doing so you will find a breed that best matches your growing conditions, management techniques, and production goals. </w:t>
      </w:r>
    </w:p>
    <w:p w:rsidR="009F7876" w:rsidRPr="00A825DE" w:rsidRDefault="00625158" w:rsidP="00C713A4">
      <w:pPr>
        <w:spacing w:after="0"/>
        <w:ind w:firstLine="720"/>
        <w:rPr>
          <w:rFonts w:ascii="Calibri" w:eastAsia="Times New Roman" w:hAnsi="Calibri" w:cs="Times New Roman"/>
          <w:b/>
          <w:sz w:val="24"/>
          <w:szCs w:val="24"/>
        </w:rPr>
      </w:pPr>
      <w:r w:rsidRPr="00A825DE">
        <w:rPr>
          <w:rFonts w:ascii="Calibri" w:eastAsia="Times New Roman" w:hAnsi="Calibri" w:cs="Times New Roman"/>
          <w:b/>
          <w:sz w:val="24"/>
          <w:szCs w:val="24"/>
        </w:rPr>
        <w:tab/>
      </w:r>
    </w:p>
    <w:p w:rsidR="006834EB" w:rsidRPr="00A825DE" w:rsidRDefault="006834EB" w:rsidP="006834EB">
      <w:pPr>
        <w:pStyle w:val="NoSpacing"/>
      </w:pPr>
      <w:r w:rsidRPr="00A825DE">
        <w:rPr>
          <w:noProof/>
        </w:rPr>
        <w:drawing>
          <wp:inline distT="0" distB="0" distL="0" distR="0" wp14:anchorId="33E14166" wp14:editId="6396A4FE">
            <wp:extent cx="3790950" cy="2527300"/>
            <wp:effectExtent l="0" t="0" r="0" b="6350"/>
            <wp:docPr id="2" name="Picture 2" descr="https://braunvieh.org/images/2013/dec10/Braunvieh-Yearling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raunvieh.org/images/2013/dec10/Braunvieh-Yearling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2527300"/>
                    </a:xfrm>
                    <a:prstGeom prst="rect">
                      <a:avLst/>
                    </a:prstGeom>
                    <a:noFill/>
                    <a:ln>
                      <a:noFill/>
                    </a:ln>
                  </pic:spPr>
                </pic:pic>
              </a:graphicData>
            </a:graphic>
          </wp:inline>
        </w:drawing>
      </w:r>
    </w:p>
    <w:p w:rsidR="006834EB" w:rsidRPr="00A825DE" w:rsidRDefault="00E85F5F" w:rsidP="006834EB">
      <w:pPr>
        <w:pStyle w:val="NoSpacing"/>
      </w:pPr>
      <w:proofErr w:type="spellStart"/>
      <w:r>
        <w:t>Braunvieh</w:t>
      </w:r>
      <w:proofErr w:type="spellEnd"/>
      <w:r>
        <w:t xml:space="preserve"> Cattle, image</w:t>
      </w:r>
      <w:r w:rsidR="006834EB" w:rsidRPr="00A825DE">
        <w:t xml:space="preserve"> taken from </w:t>
      </w:r>
      <w:proofErr w:type="spellStart"/>
      <w:r w:rsidR="006834EB" w:rsidRPr="00A825DE">
        <w:t>Braunvieh</w:t>
      </w:r>
      <w:proofErr w:type="spellEnd"/>
      <w:r w:rsidR="006834EB" w:rsidRPr="00A825DE">
        <w:t xml:space="preserve"> Association</w:t>
      </w:r>
    </w:p>
    <w:p w:rsidR="006834EB" w:rsidRPr="00A825DE" w:rsidRDefault="006834EB" w:rsidP="006834EB">
      <w:pPr>
        <w:spacing w:after="0"/>
        <w:rPr>
          <w:rFonts w:ascii="Calibri" w:eastAsia="Times New Roman" w:hAnsi="Calibri" w:cs="Times New Roman"/>
          <w:sz w:val="24"/>
          <w:szCs w:val="24"/>
        </w:rPr>
      </w:pPr>
    </w:p>
    <w:p w:rsidR="00C022E7" w:rsidRPr="00A825DE" w:rsidRDefault="00FB3AEE" w:rsidP="00DA307F">
      <w:pPr>
        <w:pStyle w:val="NoSpacing"/>
        <w:rPr>
          <w:b/>
        </w:rPr>
      </w:pPr>
      <w:r w:rsidRPr="00A825DE">
        <w:rPr>
          <w:b/>
        </w:rPr>
        <w:t>Matthew R. March, MNRD</w:t>
      </w:r>
    </w:p>
    <w:p w:rsidR="00FB3AEE" w:rsidRPr="00A825DE" w:rsidRDefault="00FB3AEE" w:rsidP="00DA307F">
      <w:pPr>
        <w:pStyle w:val="NoSpacing"/>
      </w:pPr>
      <w:r w:rsidRPr="00A825DE">
        <w:t>County Extension Agent- Agriculture &amp; Natural Resources</w:t>
      </w:r>
    </w:p>
    <w:p w:rsidR="00FB3AEE" w:rsidRPr="00A825DE" w:rsidRDefault="00FB3AEE" w:rsidP="00DA307F">
      <w:pPr>
        <w:pStyle w:val="NoSpacing"/>
      </w:pPr>
      <w:r w:rsidRPr="00A825DE">
        <w:t xml:space="preserve">Polk County | Texas A&amp;M </w:t>
      </w:r>
      <w:proofErr w:type="spellStart"/>
      <w:r w:rsidRPr="00A825DE">
        <w:t>AgriLife</w:t>
      </w:r>
      <w:proofErr w:type="spellEnd"/>
      <w:r w:rsidRPr="00A825DE">
        <w:t xml:space="preserve"> Extension Service</w:t>
      </w:r>
    </w:p>
    <w:p w:rsidR="00FB3AEE" w:rsidRPr="00A825DE" w:rsidRDefault="00FB3AEE" w:rsidP="00DA307F">
      <w:pPr>
        <w:pStyle w:val="NoSpacing"/>
      </w:pPr>
      <w:r w:rsidRPr="00A825DE">
        <w:t xml:space="preserve">602 E Church St </w:t>
      </w:r>
      <w:proofErr w:type="spellStart"/>
      <w:r w:rsidRPr="00A825DE">
        <w:t>Ste</w:t>
      </w:r>
      <w:proofErr w:type="spellEnd"/>
      <w:r w:rsidRPr="00A825DE">
        <w:t xml:space="preserve"> 127 Livingston, TX 77351</w:t>
      </w:r>
    </w:p>
    <w:p w:rsidR="00FB3AEE" w:rsidRPr="00A825DE" w:rsidRDefault="00FB3AEE" w:rsidP="00DA307F">
      <w:pPr>
        <w:pStyle w:val="NoSpacing"/>
      </w:pPr>
      <w:r w:rsidRPr="00A825DE">
        <w:t>Phone: (936) 327-6828</w:t>
      </w:r>
    </w:p>
    <w:p w:rsidR="00F4688F" w:rsidRPr="00A825DE" w:rsidRDefault="00682E9B" w:rsidP="00F4688F">
      <w:pPr>
        <w:pBdr>
          <w:bottom w:val="single" w:sz="12" w:space="1" w:color="auto"/>
        </w:pBdr>
        <w:spacing w:after="0" w:line="240" w:lineRule="auto"/>
        <w:rPr>
          <w:rFonts w:ascii="Calibri" w:eastAsia="Times New Roman" w:hAnsi="Calibri" w:cs="Times New Roman"/>
        </w:rPr>
      </w:pPr>
      <w:r w:rsidRPr="00A825DE">
        <w:rPr>
          <w:rFonts w:ascii="Calibri" w:eastAsia="Times New Roman" w:hAnsi="Calibri" w:cs="Times New Roman"/>
        </w:rPr>
        <w:softHyphen/>
      </w:r>
    </w:p>
    <w:p w:rsidR="009F7876" w:rsidRPr="00A825DE" w:rsidRDefault="009F7876" w:rsidP="006221BD">
      <w:pPr>
        <w:rPr>
          <w:b/>
          <w:sz w:val="24"/>
          <w:szCs w:val="24"/>
        </w:rPr>
      </w:pPr>
    </w:p>
    <w:p w:rsidR="0036022B" w:rsidRPr="00A825DE" w:rsidRDefault="006C3387" w:rsidP="006221BD">
      <w:pPr>
        <w:rPr>
          <w:b/>
          <w:sz w:val="24"/>
          <w:szCs w:val="24"/>
        </w:rPr>
      </w:pPr>
      <w:r w:rsidRPr="00A825DE">
        <w:rPr>
          <w:b/>
          <w:sz w:val="24"/>
          <w:szCs w:val="24"/>
        </w:rPr>
        <w:lastRenderedPageBreak/>
        <w:t>Magnesium Deficiency in Tomatoes, February 18-24</w:t>
      </w:r>
    </w:p>
    <w:p w:rsidR="005205A7" w:rsidRPr="00A825DE" w:rsidRDefault="005205A7" w:rsidP="005205A7">
      <w:pPr>
        <w:ind w:firstLine="720"/>
        <w:rPr>
          <w:sz w:val="24"/>
          <w:szCs w:val="24"/>
        </w:rPr>
      </w:pPr>
      <w:r w:rsidRPr="00A825DE">
        <w:rPr>
          <w:sz w:val="24"/>
          <w:szCs w:val="24"/>
        </w:rPr>
        <w:t xml:space="preserve">With spring gardening now right around the corner many gardeners are gearing up for hopefully a successful year. Tomatoes are one crop that will be an essential in almost every garden. A common disorder </w:t>
      </w:r>
      <w:r w:rsidR="0035342A" w:rsidRPr="00A825DE">
        <w:rPr>
          <w:sz w:val="24"/>
          <w:szCs w:val="24"/>
        </w:rPr>
        <w:t xml:space="preserve">in </w:t>
      </w:r>
      <w:r w:rsidRPr="00A825DE">
        <w:rPr>
          <w:sz w:val="24"/>
          <w:szCs w:val="24"/>
        </w:rPr>
        <w:t xml:space="preserve">Tomatoes is Magnesium </w:t>
      </w:r>
      <w:r w:rsidR="00A825DE">
        <w:rPr>
          <w:sz w:val="24"/>
          <w:szCs w:val="24"/>
        </w:rPr>
        <w:t>d</w:t>
      </w:r>
      <w:r w:rsidRPr="00A825DE">
        <w:rPr>
          <w:sz w:val="24"/>
          <w:szCs w:val="24"/>
        </w:rPr>
        <w:t>eficiency. By learning the symptoms of magnesium deficiency in tomatoes you will be able to recognize the signs and implement a management strategy.</w:t>
      </w:r>
    </w:p>
    <w:p w:rsidR="005205A7" w:rsidRPr="00A825DE" w:rsidRDefault="005205A7" w:rsidP="005205A7">
      <w:pPr>
        <w:ind w:firstLine="720"/>
        <w:rPr>
          <w:sz w:val="24"/>
          <w:szCs w:val="24"/>
        </w:rPr>
      </w:pPr>
      <w:r w:rsidRPr="00A825DE">
        <w:rPr>
          <w:sz w:val="24"/>
          <w:szCs w:val="24"/>
        </w:rPr>
        <w:t>The main symptom</w:t>
      </w:r>
      <w:r w:rsidR="0035342A" w:rsidRPr="00A825DE">
        <w:rPr>
          <w:sz w:val="24"/>
          <w:szCs w:val="24"/>
        </w:rPr>
        <w:t xml:space="preserve"> of </w:t>
      </w:r>
      <w:r w:rsidR="00A825DE">
        <w:rPr>
          <w:sz w:val="24"/>
          <w:szCs w:val="24"/>
        </w:rPr>
        <w:t>M</w:t>
      </w:r>
      <w:r w:rsidRPr="00A825DE">
        <w:rPr>
          <w:sz w:val="24"/>
          <w:szCs w:val="24"/>
        </w:rPr>
        <w:t xml:space="preserve">agnesium deficiency in tomatoes is interveinal chlorosis which is the yellowing of leaves. </w:t>
      </w:r>
      <w:r w:rsidR="000A4A74" w:rsidRPr="00A825DE">
        <w:rPr>
          <w:sz w:val="24"/>
          <w:szCs w:val="24"/>
        </w:rPr>
        <w:t xml:space="preserve">Interveinal chlorosis is typically developed overtime due to the high </w:t>
      </w:r>
      <w:r w:rsidR="006971AB">
        <w:rPr>
          <w:sz w:val="24"/>
          <w:szCs w:val="24"/>
        </w:rPr>
        <w:t>M</w:t>
      </w:r>
      <w:r w:rsidR="000A4A74" w:rsidRPr="00A825DE">
        <w:rPr>
          <w:sz w:val="24"/>
          <w:szCs w:val="24"/>
        </w:rPr>
        <w:t>agnesium requirements of tomatoes during later growth stages. Interveinal chlorosis is typically first observed in the lower older leaves. This i</w:t>
      </w:r>
      <w:r w:rsidR="00A825DE">
        <w:rPr>
          <w:sz w:val="24"/>
          <w:szCs w:val="24"/>
        </w:rPr>
        <w:t>s a result of the plant moving M</w:t>
      </w:r>
      <w:r w:rsidR="000A4A74" w:rsidRPr="00A825DE">
        <w:rPr>
          <w:sz w:val="24"/>
          <w:szCs w:val="24"/>
        </w:rPr>
        <w:t>agnesium from the older leaves</w:t>
      </w:r>
      <w:r w:rsidR="00A825DE">
        <w:rPr>
          <w:sz w:val="24"/>
          <w:szCs w:val="24"/>
        </w:rPr>
        <w:t xml:space="preserve"> to new growth when there is a M</w:t>
      </w:r>
      <w:r w:rsidR="000A4A74" w:rsidRPr="00A825DE">
        <w:rPr>
          <w:sz w:val="24"/>
          <w:szCs w:val="24"/>
        </w:rPr>
        <w:t xml:space="preserve">agnesium deficiency in the soil. The first signs of interveinal chlorosis will be a few localized yellow spots. As </w:t>
      </w:r>
      <w:r w:rsidR="00A825DE">
        <w:rPr>
          <w:sz w:val="24"/>
          <w:szCs w:val="24"/>
        </w:rPr>
        <w:t>M</w:t>
      </w:r>
      <w:r w:rsidR="000A4A74" w:rsidRPr="00A825DE">
        <w:rPr>
          <w:sz w:val="24"/>
          <w:szCs w:val="24"/>
        </w:rPr>
        <w:t>agnesium becomes more limiting</w:t>
      </w:r>
      <w:r w:rsidR="0096058B" w:rsidRPr="00A825DE">
        <w:rPr>
          <w:sz w:val="24"/>
          <w:szCs w:val="24"/>
        </w:rPr>
        <w:t>,</w:t>
      </w:r>
      <w:r w:rsidR="000A4A74" w:rsidRPr="00A825DE">
        <w:rPr>
          <w:sz w:val="24"/>
          <w:szCs w:val="24"/>
        </w:rPr>
        <w:t xml:space="preserve"> yellowing will intensify and can eventually cause advanced symptoms of dark purplish black spotting. When the deficiency is severe enough it can cause dead spots to occur on the lea</w:t>
      </w:r>
      <w:r w:rsidR="0035342A" w:rsidRPr="00A825DE">
        <w:rPr>
          <w:sz w:val="24"/>
          <w:szCs w:val="24"/>
        </w:rPr>
        <w:t>ves</w:t>
      </w:r>
      <w:r w:rsidR="000A4A74" w:rsidRPr="00A825DE">
        <w:rPr>
          <w:sz w:val="24"/>
          <w:szCs w:val="24"/>
        </w:rPr>
        <w:t xml:space="preserve">.  Symptoms seen with </w:t>
      </w:r>
      <w:r w:rsidR="00A825DE">
        <w:rPr>
          <w:sz w:val="24"/>
          <w:szCs w:val="24"/>
        </w:rPr>
        <w:t>M</w:t>
      </w:r>
      <w:r w:rsidR="000A4A74" w:rsidRPr="00A825DE">
        <w:rPr>
          <w:sz w:val="24"/>
          <w:szCs w:val="24"/>
        </w:rPr>
        <w:t xml:space="preserve">agnesium deficiency can also be caused by extremely low </w:t>
      </w:r>
      <w:r w:rsidR="00A825DE" w:rsidRPr="00A825DE">
        <w:rPr>
          <w:sz w:val="24"/>
          <w:szCs w:val="24"/>
        </w:rPr>
        <w:t>ph.</w:t>
      </w:r>
      <w:r w:rsidR="000A4A74" w:rsidRPr="00A825DE">
        <w:rPr>
          <w:sz w:val="24"/>
          <w:szCs w:val="24"/>
        </w:rPr>
        <w:t xml:space="preserve">  If your soil pH is below 5.5</w:t>
      </w:r>
      <w:r w:rsidR="00A825DE">
        <w:rPr>
          <w:sz w:val="24"/>
          <w:szCs w:val="24"/>
        </w:rPr>
        <w:t>,</w:t>
      </w:r>
      <w:r w:rsidR="000A4A74" w:rsidRPr="00A825DE">
        <w:rPr>
          <w:sz w:val="24"/>
          <w:szCs w:val="24"/>
        </w:rPr>
        <w:t xml:space="preserve"> </w:t>
      </w:r>
      <w:r w:rsidR="005D4FAA" w:rsidRPr="00A825DE">
        <w:rPr>
          <w:sz w:val="24"/>
          <w:szCs w:val="24"/>
        </w:rPr>
        <w:t>toxic quantities of Iron and Manganese can be taken up by the plant. A soil test can be conducted to det</w:t>
      </w:r>
      <w:r w:rsidR="00A825DE">
        <w:rPr>
          <w:sz w:val="24"/>
          <w:szCs w:val="24"/>
        </w:rPr>
        <w:t>ermine the pH and M</w:t>
      </w:r>
      <w:r w:rsidR="002427E1" w:rsidRPr="00A825DE">
        <w:rPr>
          <w:sz w:val="24"/>
          <w:szCs w:val="24"/>
        </w:rPr>
        <w:t>agnesium levels in the soil. By conducting a soil test prior to planting you can implement methods to mitigate the problem if the soil test results in a low pH o</w:t>
      </w:r>
      <w:r w:rsidR="00A825DE">
        <w:rPr>
          <w:sz w:val="24"/>
          <w:szCs w:val="24"/>
        </w:rPr>
        <w:t>r M</w:t>
      </w:r>
      <w:r w:rsidR="002427E1" w:rsidRPr="00A825DE">
        <w:rPr>
          <w:sz w:val="24"/>
          <w:szCs w:val="24"/>
        </w:rPr>
        <w:t xml:space="preserve">agnesium levels. </w:t>
      </w:r>
    </w:p>
    <w:p w:rsidR="005D4FAA" w:rsidRPr="00A825DE" w:rsidRDefault="002427E1" w:rsidP="005205A7">
      <w:pPr>
        <w:ind w:firstLine="720"/>
        <w:rPr>
          <w:sz w:val="24"/>
          <w:szCs w:val="24"/>
        </w:rPr>
      </w:pPr>
      <w:r w:rsidRPr="00A825DE">
        <w:rPr>
          <w:sz w:val="24"/>
          <w:szCs w:val="24"/>
        </w:rPr>
        <w:t xml:space="preserve">If you do not recognize a </w:t>
      </w:r>
      <w:r w:rsidR="00A825DE">
        <w:rPr>
          <w:sz w:val="24"/>
          <w:szCs w:val="24"/>
        </w:rPr>
        <w:t>M</w:t>
      </w:r>
      <w:r w:rsidRPr="00A825DE">
        <w:rPr>
          <w:sz w:val="24"/>
          <w:szCs w:val="24"/>
        </w:rPr>
        <w:t>agnesium deficiency until the tomatoes plants are showing symptoms. Epsom</w:t>
      </w:r>
      <w:r w:rsidR="005D4FAA" w:rsidRPr="00A825DE">
        <w:rPr>
          <w:sz w:val="24"/>
          <w:szCs w:val="24"/>
        </w:rPr>
        <w:t xml:space="preserve"> salt</w:t>
      </w:r>
      <w:r w:rsidRPr="00A825DE">
        <w:rPr>
          <w:sz w:val="24"/>
          <w:szCs w:val="24"/>
        </w:rPr>
        <w:t>, which i</w:t>
      </w:r>
      <w:r w:rsidR="00A825DE">
        <w:rPr>
          <w:sz w:val="24"/>
          <w:szCs w:val="24"/>
        </w:rPr>
        <w:t>s composed of M</w:t>
      </w:r>
      <w:r w:rsidR="005D4FAA" w:rsidRPr="00A825DE">
        <w:rPr>
          <w:sz w:val="24"/>
          <w:szCs w:val="24"/>
        </w:rPr>
        <w:t xml:space="preserve">agnesium </w:t>
      </w:r>
      <w:r w:rsidR="00A825DE">
        <w:rPr>
          <w:sz w:val="24"/>
          <w:szCs w:val="24"/>
        </w:rPr>
        <w:t>S</w:t>
      </w:r>
      <w:r w:rsidR="005D4FAA" w:rsidRPr="00A825DE">
        <w:rPr>
          <w:sz w:val="24"/>
          <w:szCs w:val="24"/>
        </w:rPr>
        <w:t>ulfate</w:t>
      </w:r>
      <w:r w:rsidRPr="00A825DE">
        <w:rPr>
          <w:sz w:val="24"/>
          <w:szCs w:val="24"/>
        </w:rPr>
        <w:t>, makes</w:t>
      </w:r>
      <w:r w:rsidR="005D4FAA" w:rsidRPr="00A825DE">
        <w:rPr>
          <w:sz w:val="24"/>
          <w:szCs w:val="24"/>
        </w:rPr>
        <w:t xml:space="preserve"> an easy</w:t>
      </w:r>
      <w:r w:rsidR="00A825DE">
        <w:rPr>
          <w:sz w:val="24"/>
          <w:szCs w:val="24"/>
        </w:rPr>
        <w:t xml:space="preserve"> and practical way to increase M</w:t>
      </w:r>
      <w:r w:rsidR="005D4FAA" w:rsidRPr="00A825DE">
        <w:rPr>
          <w:sz w:val="24"/>
          <w:szCs w:val="24"/>
        </w:rPr>
        <w:t xml:space="preserve">agnesium levels in the soil. </w:t>
      </w:r>
      <w:r w:rsidRPr="00A825DE">
        <w:rPr>
          <w:sz w:val="24"/>
          <w:szCs w:val="24"/>
        </w:rPr>
        <w:t>Epsom salt should be applied at a rate of 2 pounds p</w:t>
      </w:r>
      <w:r w:rsidR="00ED113B" w:rsidRPr="00A825DE">
        <w:rPr>
          <w:sz w:val="24"/>
          <w:szCs w:val="24"/>
        </w:rPr>
        <w:t xml:space="preserve">er 100 gallons of mixed water through drip or leaching irrigation. Epsom salt will not reverse damage that has already occurred but can prevent future interveinal chlorosis in the leaves. </w:t>
      </w:r>
    </w:p>
    <w:p w:rsidR="00ED113B" w:rsidRPr="00A825DE" w:rsidRDefault="00ED113B" w:rsidP="005205A7">
      <w:pPr>
        <w:ind w:firstLine="720"/>
        <w:rPr>
          <w:sz w:val="24"/>
          <w:szCs w:val="24"/>
        </w:rPr>
      </w:pPr>
      <w:r w:rsidRPr="00A825DE">
        <w:rPr>
          <w:sz w:val="24"/>
          <w:szCs w:val="24"/>
        </w:rPr>
        <w:t xml:space="preserve">On March </w:t>
      </w:r>
      <w:proofErr w:type="gramStart"/>
      <w:r w:rsidRPr="00A825DE">
        <w:rPr>
          <w:sz w:val="24"/>
          <w:szCs w:val="24"/>
        </w:rPr>
        <w:t>1</w:t>
      </w:r>
      <w:r w:rsidRPr="00A825DE">
        <w:rPr>
          <w:sz w:val="24"/>
          <w:szCs w:val="24"/>
          <w:vertAlign w:val="superscript"/>
        </w:rPr>
        <w:t>st</w:t>
      </w:r>
      <w:r w:rsidR="00594338" w:rsidRPr="00A825DE">
        <w:rPr>
          <w:sz w:val="24"/>
          <w:szCs w:val="24"/>
          <w:vertAlign w:val="superscript"/>
        </w:rPr>
        <w:t xml:space="preserve"> </w:t>
      </w:r>
      <w:r w:rsidR="00594338" w:rsidRPr="00A825DE">
        <w:rPr>
          <w:sz w:val="24"/>
          <w:szCs w:val="24"/>
        </w:rPr>
        <w:t>,</w:t>
      </w:r>
      <w:proofErr w:type="gramEnd"/>
      <w:r w:rsidR="00A825DE">
        <w:rPr>
          <w:sz w:val="24"/>
          <w:szCs w:val="24"/>
        </w:rPr>
        <w:t xml:space="preserve"> Texas A&amp;M </w:t>
      </w:r>
      <w:proofErr w:type="spellStart"/>
      <w:r w:rsidRPr="00A825DE">
        <w:rPr>
          <w:sz w:val="24"/>
          <w:szCs w:val="24"/>
        </w:rPr>
        <w:t>AgriLife</w:t>
      </w:r>
      <w:proofErr w:type="spellEnd"/>
      <w:r w:rsidRPr="00A825DE">
        <w:rPr>
          <w:sz w:val="24"/>
          <w:szCs w:val="24"/>
        </w:rPr>
        <w:t xml:space="preserve"> Extension will be hosting the East Texas Fr</w:t>
      </w:r>
      <w:r w:rsidR="0035342A" w:rsidRPr="00A825DE">
        <w:rPr>
          <w:sz w:val="24"/>
          <w:szCs w:val="24"/>
        </w:rPr>
        <w:t>uit and Vegetable Conference. The</w:t>
      </w:r>
      <w:r w:rsidRPr="00A825DE">
        <w:rPr>
          <w:sz w:val="24"/>
          <w:szCs w:val="24"/>
        </w:rPr>
        <w:t xml:space="preserve"> conference will take place at the </w:t>
      </w:r>
      <w:proofErr w:type="spellStart"/>
      <w:r w:rsidRPr="00A825DE">
        <w:rPr>
          <w:sz w:val="24"/>
          <w:szCs w:val="24"/>
        </w:rPr>
        <w:t>Pitser</w:t>
      </w:r>
      <w:proofErr w:type="spellEnd"/>
      <w:r w:rsidRPr="00A825DE">
        <w:rPr>
          <w:sz w:val="24"/>
          <w:szCs w:val="24"/>
        </w:rPr>
        <w:t xml:space="preserve"> Garrison Convention Center located at 601 North 2nd Street in Lufkin. </w:t>
      </w:r>
      <w:r w:rsidR="00594338" w:rsidRPr="00A825DE">
        <w:rPr>
          <w:sz w:val="24"/>
          <w:szCs w:val="24"/>
        </w:rPr>
        <w:t xml:space="preserve">Topics will be of interest for both commercial producers and home gardeners. 3 CEUs will be available to licensed pesticide applicators. </w:t>
      </w:r>
      <w:r w:rsidRPr="00A825DE">
        <w:rPr>
          <w:sz w:val="24"/>
          <w:szCs w:val="24"/>
        </w:rPr>
        <w:t xml:space="preserve">Cost is $30 per person or $50 couple </w:t>
      </w:r>
      <w:r w:rsidR="00594338" w:rsidRPr="00A825DE">
        <w:rPr>
          <w:sz w:val="24"/>
          <w:szCs w:val="24"/>
        </w:rPr>
        <w:t>prior to Feb. 26</w:t>
      </w:r>
      <w:r w:rsidR="00594338" w:rsidRPr="00A825DE">
        <w:rPr>
          <w:sz w:val="24"/>
          <w:szCs w:val="24"/>
          <w:vertAlign w:val="superscript"/>
        </w:rPr>
        <w:t>th</w:t>
      </w:r>
      <w:r w:rsidR="00594338" w:rsidRPr="00A825DE">
        <w:rPr>
          <w:sz w:val="24"/>
          <w:szCs w:val="24"/>
        </w:rPr>
        <w:t xml:space="preserve">. A $10 late fee will be applied after this date. Make checks payable to ETFVC-South and mail to Texas </w:t>
      </w:r>
      <w:proofErr w:type="gramStart"/>
      <w:r w:rsidR="00594338" w:rsidRPr="00A825DE">
        <w:rPr>
          <w:sz w:val="24"/>
          <w:szCs w:val="24"/>
        </w:rPr>
        <w:t>A&amp;M</w:t>
      </w:r>
      <w:proofErr w:type="gramEnd"/>
      <w:r w:rsidR="00594338" w:rsidRPr="00A825DE">
        <w:rPr>
          <w:sz w:val="24"/>
          <w:szCs w:val="24"/>
        </w:rPr>
        <w:t xml:space="preserve"> </w:t>
      </w:r>
      <w:proofErr w:type="spellStart"/>
      <w:r w:rsidR="00594338" w:rsidRPr="00A825DE">
        <w:rPr>
          <w:sz w:val="24"/>
          <w:szCs w:val="24"/>
        </w:rPr>
        <w:t>AgriLife</w:t>
      </w:r>
      <w:proofErr w:type="spellEnd"/>
      <w:r w:rsidR="00594338" w:rsidRPr="00A825DE">
        <w:rPr>
          <w:sz w:val="24"/>
          <w:szCs w:val="24"/>
        </w:rPr>
        <w:t xml:space="preserve"> Extension Service Angelina Horticulture Committee 2201 South Medford </w:t>
      </w:r>
      <w:proofErr w:type="spellStart"/>
      <w:r w:rsidR="00594338" w:rsidRPr="00A825DE">
        <w:rPr>
          <w:sz w:val="24"/>
          <w:szCs w:val="24"/>
        </w:rPr>
        <w:t>Dr.Lufkin</w:t>
      </w:r>
      <w:proofErr w:type="spellEnd"/>
      <w:r w:rsidR="00594338" w:rsidRPr="00A825DE">
        <w:rPr>
          <w:sz w:val="24"/>
          <w:szCs w:val="24"/>
        </w:rPr>
        <w:t xml:space="preserve">, TX 75901. For more information contact Cary Sims at 936-634-6414 or </w:t>
      </w:r>
      <w:hyperlink r:id="rId10" w:history="1">
        <w:r w:rsidR="00594338" w:rsidRPr="00A825DE">
          <w:rPr>
            <w:rStyle w:val="Hyperlink"/>
            <w:color w:val="auto"/>
            <w:sz w:val="24"/>
            <w:szCs w:val="24"/>
          </w:rPr>
          <w:t>cw-sims@tamu.edu</w:t>
        </w:r>
      </w:hyperlink>
      <w:r w:rsidR="00594338" w:rsidRPr="00A825DE">
        <w:rPr>
          <w:sz w:val="24"/>
          <w:szCs w:val="24"/>
        </w:rPr>
        <w:t xml:space="preserve">. </w:t>
      </w:r>
    </w:p>
    <w:p w:rsidR="006834EB" w:rsidRPr="00A825DE" w:rsidRDefault="002241BD" w:rsidP="006834EB">
      <w:pPr>
        <w:pStyle w:val="NoSpacing"/>
      </w:pPr>
      <w:r w:rsidRPr="00A825DE">
        <w:rPr>
          <w:noProof/>
        </w:rPr>
        <w:lastRenderedPageBreak/>
        <w:drawing>
          <wp:inline distT="0" distB="0" distL="0" distR="0" wp14:anchorId="09F3171F" wp14:editId="4DCABAA1">
            <wp:extent cx="2705100" cy="2705100"/>
            <wp:effectExtent l="0" t="0" r="0" b="0"/>
            <wp:docPr id="1" name="Picture 1" descr="Image result for magnesium deficiency in tomatoes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nesium deficiency in tomatoes exten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p w:rsidR="006834EB" w:rsidRPr="00A825DE" w:rsidRDefault="00E85F5F" w:rsidP="006834EB">
      <w:pPr>
        <w:pStyle w:val="NoSpacing"/>
      </w:pPr>
      <w:r>
        <w:t xml:space="preserve">Magnesium deficiency in tomatoes, image taken from </w:t>
      </w:r>
      <w:r w:rsidR="006834EB" w:rsidRPr="00A825DE">
        <w:t xml:space="preserve">Mississippi State Extension </w:t>
      </w:r>
    </w:p>
    <w:p w:rsidR="006834EB" w:rsidRPr="00A825DE" w:rsidRDefault="006834EB" w:rsidP="006834EB">
      <w:pPr>
        <w:pStyle w:val="NoSpacing"/>
      </w:pPr>
    </w:p>
    <w:p w:rsidR="00FC4EB7" w:rsidRPr="00A825DE" w:rsidRDefault="00FC4EB7" w:rsidP="00DA307F">
      <w:pPr>
        <w:pStyle w:val="NoSpacing"/>
        <w:rPr>
          <w:b/>
        </w:rPr>
      </w:pPr>
      <w:r w:rsidRPr="00A825DE">
        <w:rPr>
          <w:b/>
        </w:rPr>
        <w:t>Matthew R. March, MNRD</w:t>
      </w:r>
    </w:p>
    <w:p w:rsidR="00FC4EB7" w:rsidRPr="00A825DE" w:rsidRDefault="00FC4EB7" w:rsidP="00DA307F">
      <w:pPr>
        <w:pStyle w:val="NoSpacing"/>
      </w:pPr>
      <w:r w:rsidRPr="00A825DE">
        <w:t>County Extension Agent- Agriculture &amp; Natural Resources</w:t>
      </w:r>
    </w:p>
    <w:p w:rsidR="00FC4EB7" w:rsidRPr="00A825DE" w:rsidRDefault="00FC4EB7" w:rsidP="00DA307F">
      <w:pPr>
        <w:pStyle w:val="NoSpacing"/>
      </w:pPr>
      <w:r w:rsidRPr="00A825DE">
        <w:t xml:space="preserve">Polk County | Texas A&amp;M </w:t>
      </w:r>
      <w:proofErr w:type="spellStart"/>
      <w:r w:rsidRPr="00A825DE">
        <w:t>AgriLife</w:t>
      </w:r>
      <w:proofErr w:type="spellEnd"/>
      <w:r w:rsidRPr="00A825DE">
        <w:t xml:space="preserve"> Extension Service</w:t>
      </w:r>
    </w:p>
    <w:p w:rsidR="00FC4EB7" w:rsidRPr="00A825DE" w:rsidRDefault="00FC4EB7" w:rsidP="00DA307F">
      <w:pPr>
        <w:pStyle w:val="NoSpacing"/>
      </w:pPr>
      <w:r w:rsidRPr="00A825DE">
        <w:t xml:space="preserve">602 E Church St </w:t>
      </w:r>
      <w:proofErr w:type="spellStart"/>
      <w:r w:rsidRPr="00A825DE">
        <w:t>Ste</w:t>
      </w:r>
      <w:proofErr w:type="spellEnd"/>
      <w:r w:rsidRPr="00A825DE">
        <w:t xml:space="preserve"> 127 Livingston, TX 77351</w:t>
      </w:r>
    </w:p>
    <w:p w:rsidR="00B2193A" w:rsidRPr="00A825DE" w:rsidRDefault="00FC4EB7" w:rsidP="00DA307F">
      <w:pPr>
        <w:pStyle w:val="NoSpacing"/>
      </w:pPr>
      <w:r w:rsidRPr="00A825DE">
        <w:t>Phone: (936) 327-6828</w:t>
      </w:r>
    </w:p>
    <w:p w:rsidR="00B2193A" w:rsidRPr="00A825DE" w:rsidRDefault="00B2193A" w:rsidP="00B2193A">
      <w:pPr>
        <w:pStyle w:val="NoSpacing"/>
        <w:pBdr>
          <w:bottom w:val="single" w:sz="12" w:space="2" w:color="auto"/>
        </w:pBdr>
      </w:pPr>
    </w:p>
    <w:p w:rsidR="00B2193A" w:rsidRPr="00A825DE" w:rsidRDefault="00B2193A" w:rsidP="00B2193A">
      <w:pPr>
        <w:pStyle w:val="NoSpacing"/>
      </w:pPr>
    </w:p>
    <w:p w:rsidR="00627CD4" w:rsidRPr="00A825DE" w:rsidRDefault="006C3387" w:rsidP="00B2193A">
      <w:pPr>
        <w:pStyle w:val="NoSpacing"/>
        <w:rPr>
          <w:b/>
          <w:sz w:val="24"/>
          <w:szCs w:val="24"/>
        </w:rPr>
      </w:pPr>
      <w:proofErr w:type="spellStart"/>
      <w:r w:rsidRPr="00A825DE">
        <w:rPr>
          <w:b/>
          <w:sz w:val="24"/>
          <w:szCs w:val="24"/>
        </w:rPr>
        <w:t>Turfgrass</w:t>
      </w:r>
      <w:proofErr w:type="spellEnd"/>
      <w:r w:rsidRPr="00A825DE">
        <w:rPr>
          <w:b/>
          <w:sz w:val="24"/>
          <w:szCs w:val="24"/>
        </w:rPr>
        <w:t xml:space="preserve"> selection for Polk County</w:t>
      </w:r>
      <w:r w:rsidR="006221BD" w:rsidRPr="00A825DE">
        <w:rPr>
          <w:b/>
          <w:sz w:val="24"/>
          <w:szCs w:val="24"/>
        </w:rPr>
        <w:t>, February 25-March 1</w:t>
      </w:r>
    </w:p>
    <w:p w:rsidR="006C3387" w:rsidRPr="00A825DE" w:rsidRDefault="006C3387" w:rsidP="00B2193A">
      <w:pPr>
        <w:pStyle w:val="NoSpacing"/>
        <w:rPr>
          <w:b/>
        </w:rPr>
      </w:pPr>
    </w:p>
    <w:p w:rsidR="006C3387" w:rsidRPr="00A825DE" w:rsidRDefault="006C3387" w:rsidP="0025053F">
      <w:pPr>
        <w:ind w:firstLine="720"/>
        <w:rPr>
          <w:sz w:val="24"/>
          <w:szCs w:val="24"/>
        </w:rPr>
      </w:pPr>
      <w:r w:rsidRPr="00A825DE">
        <w:rPr>
          <w:sz w:val="24"/>
          <w:szCs w:val="24"/>
        </w:rPr>
        <w:t xml:space="preserve">When it comes to adding curb appeal to your house nothing stands out more than a lush green lawn. However, many homeowners spend countless dollars and time attempting to achieve this prefect lawn with little to no success. Homeowners often sod their yard with little consideration for </w:t>
      </w:r>
      <w:proofErr w:type="spellStart"/>
      <w:r w:rsidRPr="00A825DE">
        <w:rPr>
          <w:sz w:val="24"/>
          <w:szCs w:val="24"/>
        </w:rPr>
        <w:t>turfgrass</w:t>
      </w:r>
      <w:proofErr w:type="spellEnd"/>
      <w:r w:rsidRPr="00A825DE">
        <w:rPr>
          <w:sz w:val="24"/>
          <w:szCs w:val="24"/>
        </w:rPr>
        <w:t xml:space="preserve"> species and stick to the standard St. Augustine. St. Augustine is an excellent </w:t>
      </w:r>
      <w:proofErr w:type="spellStart"/>
      <w:r w:rsidRPr="00A825DE">
        <w:rPr>
          <w:sz w:val="24"/>
          <w:szCs w:val="24"/>
        </w:rPr>
        <w:t>turfgrass</w:t>
      </w:r>
      <w:proofErr w:type="spellEnd"/>
      <w:r w:rsidRPr="00A825DE">
        <w:rPr>
          <w:sz w:val="24"/>
          <w:szCs w:val="24"/>
        </w:rPr>
        <w:t xml:space="preserve"> for Polk County, however there are other species that may thrive in your yard and have a better chance of achieving the goal of the perfect lush green lawn. </w:t>
      </w:r>
    </w:p>
    <w:p w:rsidR="006C3387" w:rsidRPr="00A825DE" w:rsidRDefault="006C3387" w:rsidP="0025053F">
      <w:pPr>
        <w:ind w:firstLine="720"/>
        <w:rPr>
          <w:sz w:val="24"/>
          <w:szCs w:val="24"/>
        </w:rPr>
      </w:pPr>
      <w:r w:rsidRPr="00A825DE">
        <w:rPr>
          <w:sz w:val="24"/>
          <w:szCs w:val="24"/>
        </w:rPr>
        <w:t xml:space="preserve">To determine what </w:t>
      </w:r>
      <w:proofErr w:type="spellStart"/>
      <w:r w:rsidRPr="00A825DE">
        <w:rPr>
          <w:sz w:val="24"/>
          <w:szCs w:val="24"/>
        </w:rPr>
        <w:t>turfgrass</w:t>
      </w:r>
      <w:proofErr w:type="spellEnd"/>
      <w:r w:rsidRPr="00A825DE">
        <w:rPr>
          <w:sz w:val="24"/>
          <w:szCs w:val="24"/>
        </w:rPr>
        <w:t xml:space="preserve"> species will work best for your lawn you must first take into account site conditions. This includes shade or sun, soil depth and quality, amount of traffic, rainfall or irrigation, and level of maintenance. After taking an inventory of site conditions you can then match a </w:t>
      </w:r>
      <w:proofErr w:type="spellStart"/>
      <w:r w:rsidRPr="00A825DE">
        <w:rPr>
          <w:sz w:val="24"/>
          <w:szCs w:val="24"/>
        </w:rPr>
        <w:t>tu</w:t>
      </w:r>
      <w:r w:rsidR="00A06712">
        <w:rPr>
          <w:sz w:val="24"/>
          <w:szCs w:val="24"/>
        </w:rPr>
        <w:t>r</w:t>
      </w:r>
      <w:r w:rsidRPr="00A825DE">
        <w:rPr>
          <w:sz w:val="24"/>
          <w:szCs w:val="24"/>
        </w:rPr>
        <w:t>fgrass</w:t>
      </w:r>
      <w:proofErr w:type="spellEnd"/>
      <w:r w:rsidRPr="00A825DE">
        <w:rPr>
          <w:sz w:val="24"/>
          <w:szCs w:val="24"/>
        </w:rPr>
        <w:t xml:space="preserve"> species that will grow best in your lawn.</w:t>
      </w:r>
    </w:p>
    <w:p w:rsidR="00704DE2" w:rsidRPr="00A825DE" w:rsidRDefault="00187068" w:rsidP="0025053F">
      <w:pPr>
        <w:ind w:firstLine="720"/>
        <w:rPr>
          <w:sz w:val="24"/>
          <w:szCs w:val="24"/>
        </w:rPr>
      </w:pPr>
      <w:r w:rsidRPr="00A825DE">
        <w:rPr>
          <w:sz w:val="24"/>
          <w:szCs w:val="24"/>
        </w:rPr>
        <w:t>There are six</w:t>
      </w:r>
      <w:r w:rsidR="006C3387" w:rsidRPr="00A825DE">
        <w:rPr>
          <w:sz w:val="24"/>
          <w:szCs w:val="24"/>
        </w:rPr>
        <w:t xml:space="preserve"> species of </w:t>
      </w:r>
      <w:proofErr w:type="spellStart"/>
      <w:r w:rsidR="006C3387" w:rsidRPr="00A825DE">
        <w:rPr>
          <w:sz w:val="24"/>
          <w:szCs w:val="24"/>
        </w:rPr>
        <w:t>turfgrass</w:t>
      </w:r>
      <w:proofErr w:type="spellEnd"/>
      <w:r w:rsidR="006C3387" w:rsidRPr="00A825DE">
        <w:rPr>
          <w:sz w:val="24"/>
          <w:szCs w:val="24"/>
        </w:rPr>
        <w:t xml:space="preserve"> that are well adapted to the growing conditions in Polk County. The most common of these species is St. </w:t>
      </w:r>
      <w:r w:rsidRPr="00A825DE">
        <w:rPr>
          <w:sz w:val="24"/>
          <w:szCs w:val="24"/>
        </w:rPr>
        <w:t xml:space="preserve">Augustine. St. Augustine is the most shade tolerant of all the species, however is less drought tolerant than other species. St. Augustine is established from sod and does not tolerate high traffic. </w:t>
      </w:r>
      <w:proofErr w:type="spellStart"/>
      <w:r w:rsidRPr="00A825DE">
        <w:rPr>
          <w:sz w:val="24"/>
          <w:szCs w:val="24"/>
        </w:rPr>
        <w:t>Bermudagrass</w:t>
      </w:r>
      <w:proofErr w:type="spellEnd"/>
      <w:r w:rsidRPr="00A825DE">
        <w:rPr>
          <w:sz w:val="24"/>
          <w:szCs w:val="24"/>
        </w:rPr>
        <w:t xml:space="preserve"> is another </w:t>
      </w:r>
      <w:proofErr w:type="gramStart"/>
      <w:r w:rsidRPr="00A825DE">
        <w:rPr>
          <w:sz w:val="24"/>
          <w:szCs w:val="24"/>
        </w:rPr>
        <w:t>vary</w:t>
      </w:r>
      <w:proofErr w:type="gramEnd"/>
      <w:r w:rsidRPr="00A825DE">
        <w:rPr>
          <w:sz w:val="24"/>
          <w:szCs w:val="24"/>
        </w:rPr>
        <w:t xml:space="preserve"> common </w:t>
      </w:r>
      <w:proofErr w:type="spellStart"/>
      <w:r w:rsidRPr="00A825DE">
        <w:rPr>
          <w:sz w:val="24"/>
          <w:szCs w:val="24"/>
        </w:rPr>
        <w:t>turfgrass</w:t>
      </w:r>
      <w:proofErr w:type="spellEnd"/>
      <w:r w:rsidRPr="00A825DE">
        <w:rPr>
          <w:sz w:val="24"/>
          <w:szCs w:val="24"/>
        </w:rPr>
        <w:t xml:space="preserve"> species. Unlike St. Augustine, it is very tolerant of traffic and drought. </w:t>
      </w:r>
      <w:proofErr w:type="spellStart"/>
      <w:r w:rsidRPr="00A825DE">
        <w:rPr>
          <w:sz w:val="24"/>
          <w:szCs w:val="24"/>
        </w:rPr>
        <w:t>Bermudagrass</w:t>
      </w:r>
      <w:proofErr w:type="spellEnd"/>
      <w:r w:rsidRPr="00A825DE">
        <w:rPr>
          <w:sz w:val="24"/>
          <w:szCs w:val="24"/>
        </w:rPr>
        <w:t xml:space="preserve"> </w:t>
      </w:r>
      <w:r w:rsidRPr="00A825DE">
        <w:rPr>
          <w:sz w:val="24"/>
          <w:szCs w:val="24"/>
        </w:rPr>
        <w:lastRenderedPageBreak/>
        <w:t xml:space="preserve">can be established either through seed or from sprigs depending on the variety.  If you are looking for a low </w:t>
      </w:r>
      <w:proofErr w:type="spellStart"/>
      <w:r w:rsidRPr="00A825DE">
        <w:rPr>
          <w:sz w:val="24"/>
          <w:szCs w:val="24"/>
        </w:rPr>
        <w:t>maintence</w:t>
      </w:r>
      <w:proofErr w:type="spellEnd"/>
      <w:r w:rsidRPr="00A825DE">
        <w:rPr>
          <w:sz w:val="24"/>
          <w:szCs w:val="24"/>
        </w:rPr>
        <w:t xml:space="preserve"> species that is will adopted for East Texas, </w:t>
      </w:r>
      <w:proofErr w:type="spellStart"/>
      <w:r w:rsidRPr="00A825DE">
        <w:rPr>
          <w:sz w:val="24"/>
          <w:szCs w:val="24"/>
        </w:rPr>
        <w:t>Centipedegrass</w:t>
      </w:r>
      <w:proofErr w:type="spellEnd"/>
      <w:r w:rsidRPr="00A825DE">
        <w:rPr>
          <w:sz w:val="24"/>
          <w:szCs w:val="24"/>
        </w:rPr>
        <w:t xml:space="preserve"> is your best bet. </w:t>
      </w:r>
      <w:proofErr w:type="spellStart"/>
      <w:r w:rsidRPr="00A825DE">
        <w:rPr>
          <w:sz w:val="24"/>
          <w:szCs w:val="24"/>
        </w:rPr>
        <w:t>Centipedegrass</w:t>
      </w:r>
      <w:proofErr w:type="spellEnd"/>
      <w:r w:rsidRPr="00A825DE">
        <w:rPr>
          <w:sz w:val="24"/>
          <w:szCs w:val="24"/>
        </w:rPr>
        <w:t xml:space="preserve"> requires little fertilizer and is slow growing, thus requiring infrequent mowing. </w:t>
      </w:r>
      <w:proofErr w:type="spellStart"/>
      <w:r w:rsidRPr="00A825DE">
        <w:rPr>
          <w:sz w:val="24"/>
          <w:szCs w:val="24"/>
        </w:rPr>
        <w:t>Centipedegrass</w:t>
      </w:r>
      <w:proofErr w:type="spellEnd"/>
      <w:r w:rsidRPr="00A825DE">
        <w:rPr>
          <w:sz w:val="24"/>
          <w:szCs w:val="24"/>
        </w:rPr>
        <w:t xml:space="preserve"> grows well in full sun to light shade.</w:t>
      </w:r>
      <w:r w:rsidR="00A06712">
        <w:rPr>
          <w:sz w:val="24"/>
          <w:szCs w:val="24"/>
        </w:rPr>
        <w:t xml:space="preserve"> But, t</w:t>
      </w:r>
      <w:r w:rsidRPr="00A825DE">
        <w:rPr>
          <w:sz w:val="24"/>
          <w:szCs w:val="24"/>
        </w:rPr>
        <w:t xml:space="preserve">he downside of </w:t>
      </w:r>
      <w:proofErr w:type="spellStart"/>
      <w:r w:rsidRPr="00A825DE">
        <w:rPr>
          <w:sz w:val="24"/>
          <w:szCs w:val="24"/>
        </w:rPr>
        <w:t>Centipedegrass</w:t>
      </w:r>
      <w:proofErr w:type="spellEnd"/>
      <w:r w:rsidRPr="00A825DE">
        <w:rPr>
          <w:sz w:val="24"/>
          <w:szCs w:val="24"/>
        </w:rPr>
        <w:t xml:space="preserve"> is it does not tolerate traffic o</w:t>
      </w:r>
      <w:r w:rsidR="0096058B" w:rsidRPr="00A825DE">
        <w:rPr>
          <w:sz w:val="24"/>
          <w:szCs w:val="24"/>
        </w:rPr>
        <w:t>r</w:t>
      </w:r>
      <w:r w:rsidRPr="00A825DE">
        <w:rPr>
          <w:sz w:val="24"/>
          <w:szCs w:val="24"/>
        </w:rPr>
        <w:t xml:space="preserve"> drought. </w:t>
      </w:r>
      <w:proofErr w:type="spellStart"/>
      <w:r w:rsidRPr="00A825DE">
        <w:rPr>
          <w:sz w:val="24"/>
          <w:szCs w:val="24"/>
        </w:rPr>
        <w:t>Centipedegra</w:t>
      </w:r>
      <w:r w:rsidR="00704DE2" w:rsidRPr="00A825DE">
        <w:rPr>
          <w:sz w:val="24"/>
          <w:szCs w:val="24"/>
        </w:rPr>
        <w:t>ss</w:t>
      </w:r>
      <w:proofErr w:type="spellEnd"/>
      <w:r w:rsidR="00704DE2" w:rsidRPr="00A825DE">
        <w:rPr>
          <w:sz w:val="24"/>
          <w:szCs w:val="24"/>
        </w:rPr>
        <w:t xml:space="preserve"> can be established from seed and sod.</w:t>
      </w:r>
      <w:r w:rsidRPr="00A825DE">
        <w:rPr>
          <w:sz w:val="24"/>
          <w:szCs w:val="24"/>
        </w:rPr>
        <w:t xml:space="preserve"> </w:t>
      </w:r>
      <w:proofErr w:type="spellStart"/>
      <w:r w:rsidRPr="00A825DE">
        <w:rPr>
          <w:sz w:val="24"/>
          <w:szCs w:val="24"/>
        </w:rPr>
        <w:t>Zoysiagrass</w:t>
      </w:r>
      <w:proofErr w:type="spellEnd"/>
      <w:r w:rsidRPr="00A825DE">
        <w:rPr>
          <w:sz w:val="24"/>
          <w:szCs w:val="24"/>
        </w:rPr>
        <w:t xml:space="preserve"> is similar adapted to growing conditions as </w:t>
      </w:r>
      <w:proofErr w:type="spellStart"/>
      <w:r w:rsidRPr="00A825DE">
        <w:rPr>
          <w:sz w:val="24"/>
          <w:szCs w:val="24"/>
        </w:rPr>
        <w:t>Bermudagrass</w:t>
      </w:r>
      <w:proofErr w:type="spellEnd"/>
      <w:r w:rsidRPr="00A825DE">
        <w:rPr>
          <w:sz w:val="24"/>
          <w:szCs w:val="24"/>
        </w:rPr>
        <w:t>. However, it requires less fertilizer and w</w:t>
      </w:r>
      <w:r w:rsidR="00704DE2" w:rsidRPr="00A825DE">
        <w:rPr>
          <w:sz w:val="24"/>
          <w:szCs w:val="24"/>
        </w:rPr>
        <w:t xml:space="preserve">ill not tolerate heavy traffic when compared to </w:t>
      </w:r>
      <w:proofErr w:type="spellStart"/>
      <w:r w:rsidR="00704DE2" w:rsidRPr="00A825DE">
        <w:rPr>
          <w:sz w:val="24"/>
          <w:szCs w:val="24"/>
        </w:rPr>
        <w:t>Bermudagrass</w:t>
      </w:r>
      <w:proofErr w:type="spellEnd"/>
      <w:r w:rsidR="00704DE2" w:rsidRPr="00A825DE">
        <w:rPr>
          <w:sz w:val="24"/>
          <w:szCs w:val="24"/>
        </w:rPr>
        <w:t xml:space="preserve">. </w:t>
      </w:r>
      <w:proofErr w:type="spellStart"/>
      <w:r w:rsidR="00704DE2" w:rsidRPr="00A825DE">
        <w:rPr>
          <w:sz w:val="24"/>
          <w:szCs w:val="24"/>
        </w:rPr>
        <w:t>Zoysiagrass</w:t>
      </w:r>
      <w:proofErr w:type="spellEnd"/>
      <w:r w:rsidR="00704DE2" w:rsidRPr="00A825DE">
        <w:rPr>
          <w:sz w:val="24"/>
          <w:szCs w:val="24"/>
        </w:rPr>
        <w:t xml:space="preserve"> is not </w:t>
      </w:r>
      <w:r w:rsidR="0035342A" w:rsidRPr="00A825DE">
        <w:rPr>
          <w:sz w:val="24"/>
          <w:szCs w:val="24"/>
        </w:rPr>
        <w:t>as shade</w:t>
      </w:r>
      <w:r w:rsidR="00704DE2" w:rsidRPr="00A825DE">
        <w:rPr>
          <w:sz w:val="24"/>
          <w:szCs w:val="24"/>
        </w:rPr>
        <w:t xml:space="preserve"> tolerant as St. Augustine. </w:t>
      </w:r>
      <w:proofErr w:type="spellStart"/>
      <w:r w:rsidR="00704DE2" w:rsidRPr="00A825DE">
        <w:rPr>
          <w:sz w:val="24"/>
          <w:szCs w:val="24"/>
        </w:rPr>
        <w:t>Zoysiagrass</w:t>
      </w:r>
      <w:proofErr w:type="spellEnd"/>
      <w:r w:rsidR="00704DE2" w:rsidRPr="00A825DE">
        <w:rPr>
          <w:sz w:val="24"/>
          <w:szCs w:val="24"/>
        </w:rPr>
        <w:t xml:space="preserve"> is best established from sod.  Seashore </w:t>
      </w:r>
      <w:proofErr w:type="spellStart"/>
      <w:r w:rsidR="00704DE2" w:rsidRPr="00A825DE">
        <w:rPr>
          <w:sz w:val="24"/>
          <w:szCs w:val="24"/>
        </w:rPr>
        <w:t>Paspalum</w:t>
      </w:r>
      <w:proofErr w:type="spellEnd"/>
      <w:r w:rsidR="00704DE2" w:rsidRPr="00A825DE">
        <w:rPr>
          <w:sz w:val="24"/>
          <w:szCs w:val="24"/>
        </w:rPr>
        <w:t xml:space="preserve"> is a unique </w:t>
      </w:r>
      <w:proofErr w:type="spellStart"/>
      <w:r w:rsidR="00704DE2" w:rsidRPr="00A825DE">
        <w:rPr>
          <w:sz w:val="24"/>
          <w:szCs w:val="24"/>
        </w:rPr>
        <w:t>turfgrass</w:t>
      </w:r>
      <w:proofErr w:type="spellEnd"/>
      <w:r w:rsidR="00704DE2" w:rsidRPr="00A825DE">
        <w:rPr>
          <w:sz w:val="24"/>
          <w:szCs w:val="24"/>
        </w:rPr>
        <w:t xml:space="preserve"> species that can tolerate salinity in both soil and irrigation water. Seashore </w:t>
      </w:r>
      <w:proofErr w:type="spellStart"/>
      <w:r w:rsidR="00704DE2" w:rsidRPr="00A825DE">
        <w:rPr>
          <w:sz w:val="24"/>
          <w:szCs w:val="24"/>
        </w:rPr>
        <w:t>Paspalum</w:t>
      </w:r>
      <w:proofErr w:type="spellEnd"/>
      <w:r w:rsidR="00704DE2" w:rsidRPr="00A825DE">
        <w:rPr>
          <w:sz w:val="24"/>
          <w:szCs w:val="24"/>
        </w:rPr>
        <w:t xml:space="preserve"> does best when mowing height is one inch. All of the above species mentioned are warm season grasses, meaning they grow during the spring through fall and then go into dormancy after the first freeze. The last </w:t>
      </w:r>
      <w:proofErr w:type="spellStart"/>
      <w:r w:rsidR="00704DE2" w:rsidRPr="00A825DE">
        <w:rPr>
          <w:sz w:val="24"/>
          <w:szCs w:val="24"/>
        </w:rPr>
        <w:t>turfgrass</w:t>
      </w:r>
      <w:proofErr w:type="spellEnd"/>
      <w:r w:rsidR="00704DE2" w:rsidRPr="00A825DE">
        <w:rPr>
          <w:sz w:val="24"/>
          <w:szCs w:val="24"/>
        </w:rPr>
        <w:t xml:space="preserve"> species suited for Polk County is Ryegrass, a cool season grass. Ryegrass can be over seeded into </w:t>
      </w:r>
      <w:proofErr w:type="spellStart"/>
      <w:r w:rsidR="00704DE2" w:rsidRPr="00A825DE">
        <w:rPr>
          <w:sz w:val="24"/>
          <w:szCs w:val="24"/>
        </w:rPr>
        <w:t>Bermudagrass</w:t>
      </w:r>
      <w:proofErr w:type="spellEnd"/>
      <w:r w:rsidR="00704DE2" w:rsidRPr="00A825DE">
        <w:rPr>
          <w:sz w:val="24"/>
          <w:szCs w:val="24"/>
        </w:rPr>
        <w:t xml:space="preserve"> in October to provide winter color to your yard when </w:t>
      </w:r>
      <w:proofErr w:type="spellStart"/>
      <w:r w:rsidR="00704DE2" w:rsidRPr="00A825DE">
        <w:rPr>
          <w:sz w:val="24"/>
          <w:szCs w:val="24"/>
        </w:rPr>
        <w:t>Bermudagrass</w:t>
      </w:r>
      <w:proofErr w:type="spellEnd"/>
      <w:r w:rsidR="00704DE2" w:rsidRPr="00A825DE">
        <w:rPr>
          <w:sz w:val="24"/>
          <w:szCs w:val="24"/>
        </w:rPr>
        <w:t xml:space="preserve"> is dormant during the winter. </w:t>
      </w:r>
    </w:p>
    <w:p w:rsidR="006221BD" w:rsidRPr="00A825DE" w:rsidRDefault="00704DE2" w:rsidP="0025053F">
      <w:pPr>
        <w:ind w:firstLine="720"/>
        <w:rPr>
          <w:b/>
          <w:sz w:val="24"/>
          <w:szCs w:val="24"/>
        </w:rPr>
      </w:pPr>
      <w:r w:rsidRPr="00A825DE">
        <w:rPr>
          <w:sz w:val="24"/>
          <w:szCs w:val="24"/>
        </w:rPr>
        <w:t xml:space="preserve">If you are wanting a greener healthier lawn, or in the process of establishing a lawn on bare ground consider </w:t>
      </w:r>
      <w:r w:rsidR="00F75B5D">
        <w:rPr>
          <w:sz w:val="24"/>
          <w:szCs w:val="24"/>
        </w:rPr>
        <w:t>the different</w:t>
      </w:r>
      <w:r w:rsidRPr="00A825DE">
        <w:rPr>
          <w:sz w:val="24"/>
          <w:szCs w:val="24"/>
        </w:rPr>
        <w:t xml:space="preserve"> </w:t>
      </w:r>
      <w:proofErr w:type="spellStart"/>
      <w:r w:rsidRPr="00A825DE">
        <w:rPr>
          <w:sz w:val="24"/>
          <w:szCs w:val="24"/>
        </w:rPr>
        <w:t>turfgrass</w:t>
      </w:r>
      <w:proofErr w:type="spellEnd"/>
      <w:r w:rsidRPr="00A825DE">
        <w:rPr>
          <w:sz w:val="24"/>
          <w:szCs w:val="24"/>
        </w:rPr>
        <w:t xml:space="preserve"> species suited for Polk County. Yes, St. </w:t>
      </w:r>
      <w:proofErr w:type="spellStart"/>
      <w:r w:rsidRPr="00A825DE">
        <w:rPr>
          <w:sz w:val="24"/>
          <w:szCs w:val="24"/>
        </w:rPr>
        <w:t>Augstine</w:t>
      </w:r>
      <w:proofErr w:type="spellEnd"/>
      <w:r w:rsidRPr="00A825DE">
        <w:rPr>
          <w:sz w:val="24"/>
          <w:szCs w:val="24"/>
        </w:rPr>
        <w:t xml:space="preserve"> can be a good choice. But</w:t>
      </w:r>
      <w:r w:rsidR="00A06712">
        <w:rPr>
          <w:sz w:val="24"/>
          <w:szCs w:val="24"/>
        </w:rPr>
        <w:t>,</w:t>
      </w:r>
      <w:r w:rsidRPr="00A825DE">
        <w:rPr>
          <w:sz w:val="24"/>
          <w:szCs w:val="24"/>
        </w:rPr>
        <w:t xml:space="preserve"> depending on the level of traffic, soil conditions, shade, and level of maintenance there may be other more suitable </w:t>
      </w:r>
      <w:proofErr w:type="spellStart"/>
      <w:r w:rsidRPr="00A825DE">
        <w:rPr>
          <w:sz w:val="24"/>
          <w:szCs w:val="24"/>
        </w:rPr>
        <w:t>turfgrass</w:t>
      </w:r>
      <w:proofErr w:type="spellEnd"/>
      <w:r w:rsidRPr="00A825DE">
        <w:rPr>
          <w:sz w:val="24"/>
          <w:szCs w:val="24"/>
        </w:rPr>
        <w:t xml:space="preserve"> species for your lawn.</w:t>
      </w:r>
    </w:p>
    <w:p w:rsidR="00B2193A" w:rsidRPr="00A825DE" w:rsidRDefault="00B2193A" w:rsidP="00743757">
      <w:pPr>
        <w:pStyle w:val="NoSpacing"/>
        <w:rPr>
          <w:b/>
        </w:rPr>
      </w:pPr>
      <w:r w:rsidRPr="00A825DE">
        <w:rPr>
          <w:b/>
        </w:rPr>
        <w:t>Matthew R. March, MNRD</w:t>
      </w:r>
    </w:p>
    <w:p w:rsidR="00B2193A" w:rsidRPr="00A825DE" w:rsidRDefault="00B2193A" w:rsidP="00B2193A">
      <w:pPr>
        <w:pStyle w:val="NoSpacing"/>
      </w:pPr>
      <w:r w:rsidRPr="00A825DE">
        <w:t>County Extension Agent- Agriculture &amp; Natural Resources</w:t>
      </w:r>
    </w:p>
    <w:p w:rsidR="00B2193A" w:rsidRPr="00A825DE" w:rsidRDefault="00B2193A" w:rsidP="00B2193A">
      <w:pPr>
        <w:pStyle w:val="NoSpacing"/>
      </w:pPr>
      <w:r w:rsidRPr="00A825DE">
        <w:t xml:space="preserve">Polk County | Texas A&amp;M </w:t>
      </w:r>
      <w:proofErr w:type="spellStart"/>
      <w:r w:rsidRPr="00A825DE">
        <w:t>AgriLife</w:t>
      </w:r>
      <w:proofErr w:type="spellEnd"/>
      <w:r w:rsidRPr="00A825DE">
        <w:t xml:space="preserve"> Extension Service</w:t>
      </w:r>
    </w:p>
    <w:p w:rsidR="00B2193A" w:rsidRPr="00A825DE" w:rsidRDefault="00B2193A" w:rsidP="00B2193A">
      <w:pPr>
        <w:pStyle w:val="NoSpacing"/>
      </w:pPr>
      <w:r w:rsidRPr="00A825DE">
        <w:t xml:space="preserve">602 E Church St </w:t>
      </w:r>
      <w:proofErr w:type="spellStart"/>
      <w:r w:rsidRPr="00A825DE">
        <w:t>Ste</w:t>
      </w:r>
      <w:proofErr w:type="spellEnd"/>
      <w:r w:rsidRPr="00A825DE">
        <w:t xml:space="preserve"> 127 Livingston, TX 77351</w:t>
      </w:r>
    </w:p>
    <w:p w:rsidR="00B2193A" w:rsidRPr="00A825DE" w:rsidRDefault="00B2193A" w:rsidP="00B2193A">
      <w:pPr>
        <w:pStyle w:val="NoSpacing"/>
      </w:pPr>
      <w:r w:rsidRPr="00A825DE">
        <w:t>Phone: (936) 327-6828</w:t>
      </w:r>
    </w:p>
    <w:p w:rsidR="002D38C7" w:rsidRPr="00A825DE" w:rsidRDefault="002D38C7" w:rsidP="00DA307F">
      <w:pPr>
        <w:pStyle w:val="NoSpacing"/>
        <w:rPr>
          <w:b/>
          <w:u w:val="single"/>
        </w:rPr>
      </w:pPr>
      <w:r w:rsidRPr="00A825DE">
        <w:rPr>
          <w:b/>
          <w:u w:val="single"/>
        </w:rPr>
        <w:t>_____________________________________________________________________________________</w:t>
      </w:r>
    </w:p>
    <w:p w:rsidR="002D38C7" w:rsidRPr="00A825DE" w:rsidRDefault="002D38C7" w:rsidP="002D38C7">
      <w:pPr>
        <w:spacing w:after="120" w:line="285" w:lineRule="auto"/>
        <w:rPr>
          <w:rFonts w:ascii="Calibri" w:eastAsia="Times New Roman" w:hAnsi="Calibri" w:cs="Times New Roman"/>
          <w:b/>
          <w:bCs/>
          <w:kern w:val="28"/>
          <w:sz w:val="16"/>
          <w:szCs w:val="16"/>
          <w14:cntxtAlts/>
        </w:rPr>
      </w:pPr>
      <w:r w:rsidRPr="00A825DE">
        <w:rPr>
          <w:rFonts w:ascii="Calibri" w:eastAsia="Times New Roman" w:hAnsi="Calibri" w:cs="Times New Roman"/>
          <w:b/>
          <w:bCs/>
          <w:kern w:val="28"/>
          <w:sz w:val="16"/>
          <w:szCs w:val="16"/>
          <w14:cntxtAlts/>
        </w:rPr>
        <w:t xml:space="preserve">Texas </w:t>
      </w:r>
      <w:proofErr w:type="gramStart"/>
      <w:r w:rsidRPr="00A825DE">
        <w:rPr>
          <w:rFonts w:ascii="Calibri" w:eastAsia="Times New Roman" w:hAnsi="Calibri" w:cs="Times New Roman"/>
          <w:b/>
          <w:bCs/>
          <w:kern w:val="28"/>
          <w:sz w:val="16"/>
          <w:szCs w:val="16"/>
          <w14:cntxtAlts/>
        </w:rPr>
        <w:t>A&amp;M</w:t>
      </w:r>
      <w:proofErr w:type="gramEnd"/>
      <w:r w:rsidRPr="00A825DE">
        <w:rPr>
          <w:rFonts w:ascii="Calibri" w:eastAsia="Times New Roman" w:hAnsi="Calibri" w:cs="Times New Roman"/>
          <w:b/>
          <w:bCs/>
          <w:kern w:val="28"/>
          <w:sz w:val="16"/>
          <w:szCs w:val="16"/>
          <w14:cntxtAlts/>
        </w:rPr>
        <w:t xml:space="preserve"> </w:t>
      </w:r>
      <w:proofErr w:type="spellStart"/>
      <w:r w:rsidRPr="00A825DE">
        <w:rPr>
          <w:rFonts w:ascii="Calibri" w:eastAsia="Times New Roman" w:hAnsi="Calibri" w:cs="Times New Roman"/>
          <w:b/>
          <w:bCs/>
          <w:kern w:val="28"/>
          <w:sz w:val="16"/>
          <w:szCs w:val="16"/>
          <w14:cntxtAlts/>
        </w:rPr>
        <w:t>AgriLife</w:t>
      </w:r>
      <w:proofErr w:type="spellEnd"/>
      <w:r w:rsidRPr="00A825DE">
        <w:rPr>
          <w:rFonts w:ascii="Calibri" w:eastAsia="Times New Roman" w:hAnsi="Calibri" w:cs="Times New Roman"/>
          <w:b/>
          <w:bCs/>
          <w:kern w:val="28"/>
          <w:sz w:val="16"/>
          <w:szCs w:val="16"/>
          <w14:cntxtAlts/>
        </w:rPr>
        <w:t xml:space="preserv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A825DE">
        <w:rPr>
          <w:rFonts w:ascii="Calibri" w:eastAsia="Times New Roman" w:hAnsi="Calibri" w:cs="Times New Roman"/>
          <w:b/>
          <w:bCs/>
          <w:kern w:val="28"/>
          <w:sz w:val="16"/>
          <w:szCs w:val="16"/>
          <w14:cntxtAlts/>
        </w:rPr>
        <w:t>of  Texas</w:t>
      </w:r>
      <w:proofErr w:type="gramEnd"/>
      <w:r w:rsidRPr="00A825DE">
        <w:rPr>
          <w:rFonts w:ascii="Calibri" w:eastAsia="Times New Roman" w:hAnsi="Calibri" w:cs="Times New Roman"/>
          <w:b/>
          <w:bCs/>
          <w:kern w:val="28"/>
          <w:sz w:val="16"/>
          <w:szCs w:val="16"/>
          <w14:cntxtAlts/>
        </w:rPr>
        <w:t xml:space="preserve"> Cooperating. Anyone needing special assistance at an Extension Program should contact the Texas </w:t>
      </w:r>
      <w:proofErr w:type="spellStart"/>
      <w:proofErr w:type="gramStart"/>
      <w:r w:rsidRPr="00A825DE">
        <w:rPr>
          <w:rFonts w:ascii="Calibri" w:eastAsia="Times New Roman" w:hAnsi="Calibri" w:cs="Times New Roman"/>
          <w:b/>
          <w:bCs/>
          <w:kern w:val="28"/>
          <w:sz w:val="16"/>
          <w:szCs w:val="16"/>
          <w14:cntxtAlts/>
        </w:rPr>
        <w:t>AgriLife</w:t>
      </w:r>
      <w:proofErr w:type="spellEnd"/>
      <w:r w:rsidRPr="00A825DE">
        <w:rPr>
          <w:rFonts w:ascii="Calibri" w:eastAsia="Times New Roman" w:hAnsi="Calibri" w:cs="Times New Roman"/>
          <w:b/>
          <w:bCs/>
          <w:kern w:val="28"/>
          <w:sz w:val="16"/>
          <w:szCs w:val="16"/>
          <w14:cntxtAlts/>
        </w:rPr>
        <w:t xml:space="preserve">  Extension</w:t>
      </w:r>
      <w:proofErr w:type="gramEnd"/>
      <w:r w:rsidRPr="00A825DE">
        <w:rPr>
          <w:rFonts w:ascii="Calibri" w:eastAsia="Times New Roman" w:hAnsi="Calibri" w:cs="Times New Roman"/>
          <w:b/>
          <w:bCs/>
          <w:kern w:val="28"/>
          <w:sz w:val="16"/>
          <w:szCs w:val="16"/>
          <w14:cntxtAlts/>
        </w:rPr>
        <w:t xml:space="preserve"> Office at (936) 327-6828 at least one week prior to the program or event.</w:t>
      </w:r>
    </w:p>
    <w:p w:rsidR="002D38C7" w:rsidRPr="00A825DE" w:rsidRDefault="002D38C7" w:rsidP="002D38C7">
      <w:pPr>
        <w:widowControl w:val="0"/>
        <w:spacing w:after="120" w:line="285" w:lineRule="auto"/>
        <w:rPr>
          <w:rFonts w:ascii="Calibri" w:eastAsia="Times New Roman" w:hAnsi="Calibri" w:cs="Times New Roman"/>
          <w:kern w:val="28"/>
          <w:sz w:val="20"/>
          <w:szCs w:val="20"/>
          <w14:cntxtAlts/>
        </w:rPr>
      </w:pPr>
      <w:r w:rsidRPr="00A825DE">
        <w:rPr>
          <w:rFonts w:ascii="Calibri" w:eastAsia="Times New Roman" w:hAnsi="Calibri" w:cs="Times New Roman"/>
          <w:kern w:val="28"/>
          <w:sz w:val="20"/>
          <w:szCs w:val="20"/>
          <w14:cntxtAlts/>
        </w:rPr>
        <w:t> </w:t>
      </w:r>
    </w:p>
    <w:p w:rsidR="002D38C7" w:rsidRPr="00A825DE" w:rsidRDefault="002D38C7" w:rsidP="00DA307F">
      <w:pPr>
        <w:pStyle w:val="NoSpacing"/>
      </w:pPr>
    </w:p>
    <w:p w:rsidR="00FC4EB7" w:rsidRPr="00A825DE" w:rsidRDefault="00FC4EB7" w:rsidP="000F2041">
      <w:pPr>
        <w:rPr>
          <w:b/>
          <w:sz w:val="24"/>
          <w:szCs w:val="24"/>
        </w:rPr>
      </w:pPr>
    </w:p>
    <w:sectPr w:rsidR="00FC4EB7" w:rsidRPr="00A825D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25" w:rsidRDefault="000A1425" w:rsidP="00241D58">
      <w:pPr>
        <w:spacing w:after="0" w:line="240" w:lineRule="auto"/>
      </w:pPr>
      <w:r>
        <w:separator/>
      </w:r>
    </w:p>
  </w:endnote>
  <w:endnote w:type="continuationSeparator" w:id="0">
    <w:p w:rsidR="000A1425" w:rsidRDefault="000A1425"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25" w:rsidRDefault="000A1425" w:rsidP="00241D58">
      <w:pPr>
        <w:spacing w:after="0" w:line="240" w:lineRule="auto"/>
      </w:pPr>
      <w:r>
        <w:separator/>
      </w:r>
    </w:p>
  </w:footnote>
  <w:footnote w:type="continuationSeparator" w:id="0">
    <w:p w:rsidR="000A1425" w:rsidRDefault="000A1425" w:rsidP="00241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58" w:rsidRDefault="001751D0">
    <w:pPr>
      <w:pStyle w:val="Header"/>
    </w:pPr>
    <w:r>
      <w:t xml:space="preserve">Articles </w:t>
    </w:r>
    <w:r w:rsidR="006221BD">
      <w:t>February</w:t>
    </w:r>
    <w:r w:rsidR="00B2193A">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58"/>
    <w:rsid w:val="000228B3"/>
    <w:rsid w:val="00025B3F"/>
    <w:rsid w:val="00041224"/>
    <w:rsid w:val="00055D8F"/>
    <w:rsid w:val="0006496A"/>
    <w:rsid w:val="00076A1B"/>
    <w:rsid w:val="000A1425"/>
    <w:rsid w:val="000A4A74"/>
    <w:rsid w:val="000F2041"/>
    <w:rsid w:val="001172E5"/>
    <w:rsid w:val="0012782F"/>
    <w:rsid w:val="00141ED6"/>
    <w:rsid w:val="00167025"/>
    <w:rsid w:val="001750A5"/>
    <w:rsid w:val="001751D0"/>
    <w:rsid w:val="00187068"/>
    <w:rsid w:val="001A69BD"/>
    <w:rsid w:val="002241BD"/>
    <w:rsid w:val="00241D58"/>
    <w:rsid w:val="002427E1"/>
    <w:rsid w:val="00250313"/>
    <w:rsid w:val="0025053F"/>
    <w:rsid w:val="00260508"/>
    <w:rsid w:val="00270AB8"/>
    <w:rsid w:val="00271C27"/>
    <w:rsid w:val="002828AB"/>
    <w:rsid w:val="002834AD"/>
    <w:rsid w:val="00293994"/>
    <w:rsid w:val="00296FCF"/>
    <w:rsid w:val="002A01CC"/>
    <w:rsid w:val="002A5913"/>
    <w:rsid w:val="002B2B99"/>
    <w:rsid w:val="002D38C7"/>
    <w:rsid w:val="002D7D89"/>
    <w:rsid w:val="002E497F"/>
    <w:rsid w:val="00321F4A"/>
    <w:rsid w:val="003333F2"/>
    <w:rsid w:val="003418EA"/>
    <w:rsid w:val="00345D96"/>
    <w:rsid w:val="0035342A"/>
    <w:rsid w:val="0036022B"/>
    <w:rsid w:val="00363B34"/>
    <w:rsid w:val="00374038"/>
    <w:rsid w:val="00375EBA"/>
    <w:rsid w:val="0037661B"/>
    <w:rsid w:val="003E08D5"/>
    <w:rsid w:val="003E309A"/>
    <w:rsid w:val="00416B34"/>
    <w:rsid w:val="00433BD5"/>
    <w:rsid w:val="004416C1"/>
    <w:rsid w:val="00492044"/>
    <w:rsid w:val="00494F77"/>
    <w:rsid w:val="004A0263"/>
    <w:rsid w:val="004A1C25"/>
    <w:rsid w:val="004B7C16"/>
    <w:rsid w:val="004C14CD"/>
    <w:rsid w:val="004D4555"/>
    <w:rsid w:val="004D4949"/>
    <w:rsid w:val="004D59AA"/>
    <w:rsid w:val="004E70AD"/>
    <w:rsid w:val="004F2404"/>
    <w:rsid w:val="004F2C75"/>
    <w:rsid w:val="004F6648"/>
    <w:rsid w:val="004F7E61"/>
    <w:rsid w:val="005205A7"/>
    <w:rsid w:val="00521B75"/>
    <w:rsid w:val="005236E9"/>
    <w:rsid w:val="00527CF2"/>
    <w:rsid w:val="00531AD3"/>
    <w:rsid w:val="00534F9D"/>
    <w:rsid w:val="0053621E"/>
    <w:rsid w:val="005445F9"/>
    <w:rsid w:val="00555AC3"/>
    <w:rsid w:val="00561A76"/>
    <w:rsid w:val="0058481B"/>
    <w:rsid w:val="00594338"/>
    <w:rsid w:val="0059481C"/>
    <w:rsid w:val="005A38B6"/>
    <w:rsid w:val="005D4FAA"/>
    <w:rsid w:val="005E2812"/>
    <w:rsid w:val="005E2A51"/>
    <w:rsid w:val="005F46B6"/>
    <w:rsid w:val="005F57F8"/>
    <w:rsid w:val="006221BD"/>
    <w:rsid w:val="00625158"/>
    <w:rsid w:val="00626377"/>
    <w:rsid w:val="00627CD4"/>
    <w:rsid w:val="00630943"/>
    <w:rsid w:val="00656F5E"/>
    <w:rsid w:val="00661654"/>
    <w:rsid w:val="00682E9B"/>
    <w:rsid w:val="006834EB"/>
    <w:rsid w:val="006879D6"/>
    <w:rsid w:val="006971AB"/>
    <w:rsid w:val="006B2B9D"/>
    <w:rsid w:val="006B4209"/>
    <w:rsid w:val="006C3387"/>
    <w:rsid w:val="006F5611"/>
    <w:rsid w:val="00704DE2"/>
    <w:rsid w:val="0073398A"/>
    <w:rsid w:val="00733E6E"/>
    <w:rsid w:val="00743757"/>
    <w:rsid w:val="00744BAF"/>
    <w:rsid w:val="00752F99"/>
    <w:rsid w:val="0076087A"/>
    <w:rsid w:val="00763593"/>
    <w:rsid w:val="0077132C"/>
    <w:rsid w:val="007769FB"/>
    <w:rsid w:val="0078246A"/>
    <w:rsid w:val="007B1E32"/>
    <w:rsid w:val="007B368F"/>
    <w:rsid w:val="007B3738"/>
    <w:rsid w:val="007C6F73"/>
    <w:rsid w:val="00826E6D"/>
    <w:rsid w:val="00846B79"/>
    <w:rsid w:val="00850122"/>
    <w:rsid w:val="00850F5D"/>
    <w:rsid w:val="00860AB7"/>
    <w:rsid w:val="00876114"/>
    <w:rsid w:val="008771AC"/>
    <w:rsid w:val="0089226B"/>
    <w:rsid w:val="008B3388"/>
    <w:rsid w:val="008D5708"/>
    <w:rsid w:val="00907719"/>
    <w:rsid w:val="00914BE0"/>
    <w:rsid w:val="00926075"/>
    <w:rsid w:val="009263D1"/>
    <w:rsid w:val="0094153E"/>
    <w:rsid w:val="0096058B"/>
    <w:rsid w:val="00990C94"/>
    <w:rsid w:val="009A3B8B"/>
    <w:rsid w:val="009C26B8"/>
    <w:rsid w:val="009C7419"/>
    <w:rsid w:val="009D26F9"/>
    <w:rsid w:val="009F7876"/>
    <w:rsid w:val="00A06712"/>
    <w:rsid w:val="00A52A40"/>
    <w:rsid w:val="00A70273"/>
    <w:rsid w:val="00A825DE"/>
    <w:rsid w:val="00A85249"/>
    <w:rsid w:val="00A907A9"/>
    <w:rsid w:val="00AA09BD"/>
    <w:rsid w:val="00AA4B9C"/>
    <w:rsid w:val="00AB0A4A"/>
    <w:rsid w:val="00AB6A86"/>
    <w:rsid w:val="00AE5B46"/>
    <w:rsid w:val="00B2193A"/>
    <w:rsid w:val="00B25F6E"/>
    <w:rsid w:val="00B330D5"/>
    <w:rsid w:val="00B33B4F"/>
    <w:rsid w:val="00B50BF3"/>
    <w:rsid w:val="00B548B1"/>
    <w:rsid w:val="00B60739"/>
    <w:rsid w:val="00B8365B"/>
    <w:rsid w:val="00BA4907"/>
    <w:rsid w:val="00BC056F"/>
    <w:rsid w:val="00BD779C"/>
    <w:rsid w:val="00BE7915"/>
    <w:rsid w:val="00C0086E"/>
    <w:rsid w:val="00C022E7"/>
    <w:rsid w:val="00C07A07"/>
    <w:rsid w:val="00C21199"/>
    <w:rsid w:val="00C3146E"/>
    <w:rsid w:val="00C359D9"/>
    <w:rsid w:val="00C614D2"/>
    <w:rsid w:val="00C713A4"/>
    <w:rsid w:val="00C82CFC"/>
    <w:rsid w:val="00C91960"/>
    <w:rsid w:val="00CA064C"/>
    <w:rsid w:val="00CA6052"/>
    <w:rsid w:val="00CB42D7"/>
    <w:rsid w:val="00CB605C"/>
    <w:rsid w:val="00CC2257"/>
    <w:rsid w:val="00CC3174"/>
    <w:rsid w:val="00CC3C37"/>
    <w:rsid w:val="00CC42B1"/>
    <w:rsid w:val="00D0439A"/>
    <w:rsid w:val="00D31153"/>
    <w:rsid w:val="00D32C8B"/>
    <w:rsid w:val="00D35552"/>
    <w:rsid w:val="00D373F2"/>
    <w:rsid w:val="00D56A70"/>
    <w:rsid w:val="00D65DEB"/>
    <w:rsid w:val="00D94553"/>
    <w:rsid w:val="00DA00A4"/>
    <w:rsid w:val="00DA307F"/>
    <w:rsid w:val="00DC170C"/>
    <w:rsid w:val="00DD1EC7"/>
    <w:rsid w:val="00DE30DD"/>
    <w:rsid w:val="00DE74A9"/>
    <w:rsid w:val="00E12AD5"/>
    <w:rsid w:val="00E2005C"/>
    <w:rsid w:val="00E417C7"/>
    <w:rsid w:val="00E53F9F"/>
    <w:rsid w:val="00E818CA"/>
    <w:rsid w:val="00E83B45"/>
    <w:rsid w:val="00E854AA"/>
    <w:rsid w:val="00E85F5F"/>
    <w:rsid w:val="00E95E7E"/>
    <w:rsid w:val="00EB0256"/>
    <w:rsid w:val="00EB65E7"/>
    <w:rsid w:val="00ED113B"/>
    <w:rsid w:val="00EF7F01"/>
    <w:rsid w:val="00F069FA"/>
    <w:rsid w:val="00F26F5B"/>
    <w:rsid w:val="00F418B2"/>
    <w:rsid w:val="00F4365F"/>
    <w:rsid w:val="00F4688F"/>
    <w:rsid w:val="00F51CB9"/>
    <w:rsid w:val="00F6535E"/>
    <w:rsid w:val="00F7193D"/>
    <w:rsid w:val="00F75B5D"/>
    <w:rsid w:val="00F85151"/>
    <w:rsid w:val="00FA1CF9"/>
    <w:rsid w:val="00FA4147"/>
    <w:rsid w:val="00FB1C9E"/>
    <w:rsid w:val="00FB3AEE"/>
    <w:rsid w:val="00FC130E"/>
    <w:rsid w:val="00FC4819"/>
    <w:rsid w:val="00FC4EB7"/>
    <w:rsid w:val="00FC6F23"/>
    <w:rsid w:val="00FD2BA9"/>
    <w:rsid w:val="00FD54E9"/>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cw-sims@tam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1E5F-6E0C-4A30-8609-09ED5C0F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6</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Matthew.March</cp:lastModifiedBy>
  <cp:revision>22</cp:revision>
  <cp:lastPrinted>2019-01-30T20:48:00Z</cp:lastPrinted>
  <dcterms:created xsi:type="dcterms:W3CDTF">2019-01-23T19:13:00Z</dcterms:created>
  <dcterms:modified xsi:type="dcterms:W3CDTF">2019-01-31T21:53:00Z</dcterms:modified>
</cp:coreProperties>
</file>