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03CF4" w14:textId="2D74F24C" w:rsidR="00607141" w:rsidRDefault="00607141" w:rsidP="00FC3F51">
      <w:pPr>
        <w:jc w:val="center"/>
        <w:rPr>
          <w:color w:val="C00000"/>
          <w:sz w:val="36"/>
          <w:szCs w:val="36"/>
        </w:rPr>
      </w:pPr>
      <w:r w:rsidRPr="00607141">
        <w:rPr>
          <w:color w:val="C00000"/>
          <w:sz w:val="36"/>
          <w:szCs w:val="36"/>
        </w:rPr>
        <w:t>HOCKLEY COUNTY R.A.C.E. TRIAL FIELD DAY</w:t>
      </w:r>
    </w:p>
    <w:p w14:paraId="758A3FC6" w14:textId="6FA66C6D" w:rsidR="00607141" w:rsidRPr="00607141" w:rsidRDefault="00607141" w:rsidP="00607141">
      <w:pPr>
        <w:jc w:val="center"/>
        <w:rPr>
          <w:color w:val="C00000"/>
          <w:sz w:val="36"/>
          <w:szCs w:val="36"/>
        </w:rPr>
      </w:pPr>
      <w:r>
        <w:rPr>
          <w:color w:val="C00000"/>
          <w:sz w:val="36"/>
          <w:szCs w:val="36"/>
        </w:rPr>
        <w:t>September 22</w:t>
      </w:r>
      <w:r w:rsidRPr="00607141">
        <w:rPr>
          <w:color w:val="C00000"/>
          <w:sz w:val="36"/>
          <w:szCs w:val="36"/>
          <w:vertAlign w:val="superscript"/>
        </w:rPr>
        <w:t>nd</w:t>
      </w:r>
      <w:r>
        <w:rPr>
          <w:color w:val="C00000"/>
          <w:sz w:val="36"/>
          <w:szCs w:val="36"/>
        </w:rPr>
        <w:t>, 2p.m.</w:t>
      </w:r>
    </w:p>
    <w:p w14:paraId="60AC7DA0" w14:textId="2F0F35A8" w:rsidR="00E4143F" w:rsidRDefault="00607141" w:rsidP="00607141">
      <w:pPr>
        <w:jc w:val="center"/>
      </w:pPr>
      <w:r>
        <w:rPr>
          <w:noProof/>
        </w:rPr>
        <w:drawing>
          <wp:inline distT="0" distB="0" distL="0" distR="0" wp14:anchorId="7AA2282F" wp14:editId="3DD82B26">
            <wp:extent cx="4762500" cy="3190875"/>
            <wp:effectExtent l="0" t="0" r="0" b="9525"/>
            <wp:docPr id="1" name="Picture 1" descr="A picture containing snow, outdoor, skiing, cov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now, outdoor, skiing, covere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62500" cy="3190875"/>
                    </a:xfrm>
                    <a:prstGeom prst="rect">
                      <a:avLst/>
                    </a:prstGeom>
                  </pic:spPr>
                </pic:pic>
              </a:graphicData>
            </a:graphic>
          </wp:inline>
        </w:drawing>
      </w:r>
    </w:p>
    <w:p w14:paraId="6D364B06" w14:textId="13AF1E74" w:rsidR="00607141" w:rsidRDefault="00607141" w:rsidP="00607141">
      <w:pPr>
        <w:rPr>
          <w:color w:val="C00000"/>
          <w:sz w:val="28"/>
          <w:szCs w:val="28"/>
        </w:rPr>
      </w:pPr>
      <w:r>
        <w:rPr>
          <w:color w:val="C00000"/>
          <w:sz w:val="28"/>
          <w:szCs w:val="28"/>
        </w:rPr>
        <w:t xml:space="preserve">Hockley County Texas A&amp;M AgriLife Extension will once again be hosting the Hockley County R.A.C.E trial field day.  This field day will highlight multiple cotton varieties from several companies.  Seed reps and AgriLife Extension Specialists will be on hand to discuss each variety and answer any questions you many have.  </w:t>
      </w:r>
    </w:p>
    <w:p w14:paraId="403001D6" w14:textId="279D9167" w:rsidR="003F3875" w:rsidRPr="00BF04E7" w:rsidRDefault="003F3875" w:rsidP="00607141">
      <w:pPr>
        <w:rPr>
          <w:b/>
          <w:bCs/>
          <w:i/>
          <w:iCs/>
          <w:color w:val="C00000"/>
          <w:sz w:val="28"/>
          <w:szCs w:val="28"/>
          <w:u w:val="single"/>
        </w:rPr>
      </w:pPr>
      <w:r w:rsidRPr="00BF04E7">
        <w:rPr>
          <w:b/>
          <w:bCs/>
          <w:i/>
          <w:iCs/>
          <w:color w:val="C00000"/>
          <w:sz w:val="28"/>
          <w:szCs w:val="28"/>
          <w:u w:val="single"/>
        </w:rPr>
        <w:t xml:space="preserve">The field day will be on the farm of Seth Howard, which is ¼ mile north on FM 303, 6 miles west of </w:t>
      </w:r>
      <w:r w:rsidR="00BF04E7" w:rsidRPr="00BF04E7">
        <w:rPr>
          <w:b/>
          <w:bCs/>
          <w:i/>
          <w:iCs/>
          <w:color w:val="C00000"/>
          <w:sz w:val="28"/>
          <w:szCs w:val="28"/>
          <w:u w:val="single"/>
        </w:rPr>
        <w:t>Levelland COOP elevator.</w:t>
      </w:r>
    </w:p>
    <w:p w14:paraId="62DFD536" w14:textId="4788536E" w:rsidR="00BF04E7" w:rsidRDefault="00BF04E7" w:rsidP="00607141">
      <w:pPr>
        <w:rPr>
          <w:color w:val="C00000"/>
          <w:sz w:val="28"/>
          <w:szCs w:val="28"/>
        </w:rPr>
      </w:pPr>
      <w:r>
        <w:rPr>
          <w:color w:val="C00000"/>
          <w:sz w:val="28"/>
          <w:szCs w:val="28"/>
        </w:rPr>
        <w:t xml:space="preserve">If you have any questions about this field </w:t>
      </w:r>
      <w:proofErr w:type="gramStart"/>
      <w:r>
        <w:rPr>
          <w:color w:val="C00000"/>
          <w:sz w:val="28"/>
          <w:szCs w:val="28"/>
        </w:rPr>
        <w:t>day</w:t>
      </w:r>
      <w:proofErr w:type="gramEnd"/>
      <w:r>
        <w:rPr>
          <w:color w:val="C00000"/>
          <w:sz w:val="28"/>
          <w:szCs w:val="28"/>
        </w:rPr>
        <w:t xml:space="preserve"> please call the extension office at 806-894-3159.</w:t>
      </w:r>
    </w:p>
    <w:p w14:paraId="53F58BEF" w14:textId="0E063C06" w:rsidR="00BF04E7" w:rsidRDefault="00BF04E7" w:rsidP="00607141">
      <w:pPr>
        <w:rPr>
          <w:color w:val="C00000"/>
          <w:sz w:val="28"/>
          <w:szCs w:val="28"/>
        </w:rPr>
      </w:pPr>
    </w:p>
    <w:p w14:paraId="0BB35F69" w14:textId="5BFF754B" w:rsidR="00FC3F51" w:rsidRPr="00607141" w:rsidRDefault="00FC3F51" w:rsidP="00FC3F51">
      <w:pPr>
        <w:jc w:val="right"/>
        <w:rPr>
          <w:color w:val="C00000"/>
          <w:sz w:val="28"/>
          <w:szCs w:val="28"/>
        </w:rPr>
      </w:pPr>
      <w:r>
        <w:rPr>
          <w:noProof/>
          <w:color w:val="C00000"/>
          <w:sz w:val="28"/>
          <w:szCs w:val="28"/>
        </w:rPr>
        <w:drawing>
          <wp:inline distT="0" distB="0" distL="0" distR="0" wp14:anchorId="72439CF4" wp14:editId="3534F201">
            <wp:extent cx="1666875" cy="1552575"/>
            <wp:effectExtent l="0" t="0" r="9525" b="952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66875" cy="1552575"/>
                    </a:xfrm>
                    <a:prstGeom prst="rect">
                      <a:avLst/>
                    </a:prstGeom>
                  </pic:spPr>
                </pic:pic>
              </a:graphicData>
            </a:graphic>
          </wp:inline>
        </w:drawing>
      </w:r>
    </w:p>
    <w:sectPr w:rsidR="00FC3F51" w:rsidRPr="0060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41"/>
    <w:rsid w:val="003F3875"/>
    <w:rsid w:val="00607141"/>
    <w:rsid w:val="00BF04E7"/>
    <w:rsid w:val="00E4143F"/>
    <w:rsid w:val="00E414B6"/>
    <w:rsid w:val="00FC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6A82"/>
  <w15:chartTrackingRefBased/>
  <w15:docId w15:val="{2C4DB7C8-6C24-4A69-9551-8342EAEC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Utley</dc:creator>
  <cp:keywords/>
  <dc:description/>
  <cp:lastModifiedBy>Patty Castaneda</cp:lastModifiedBy>
  <cp:revision>2</cp:revision>
  <cp:lastPrinted>2020-09-10T15:39:00Z</cp:lastPrinted>
  <dcterms:created xsi:type="dcterms:W3CDTF">2020-09-10T16:09:00Z</dcterms:created>
  <dcterms:modified xsi:type="dcterms:W3CDTF">2020-09-10T16:09:00Z</dcterms:modified>
</cp:coreProperties>
</file>