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C98" w:rsidRDefault="000755E4" w:rsidP="000755E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Haskell County Extension Office</w:t>
      </w:r>
    </w:p>
    <w:p w:rsidR="000755E4" w:rsidRDefault="000755E4" w:rsidP="000755E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101 South Avenue D</w:t>
      </w:r>
    </w:p>
    <w:p w:rsidR="000755E4" w:rsidRDefault="000755E4" w:rsidP="000755E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Haskell, Texas 79521</w:t>
      </w:r>
    </w:p>
    <w:p w:rsidR="000755E4" w:rsidRDefault="000755E4" w:rsidP="000755E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(940) 864-2658</w:t>
      </w:r>
    </w:p>
    <w:p w:rsidR="006B6DBF" w:rsidRDefault="009756DF" w:rsidP="009756DF">
      <w:pPr>
        <w:ind w:left="72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Fax (940) 864-2546</w:t>
      </w:r>
    </w:p>
    <w:p w:rsidR="001A08FF" w:rsidRDefault="001A08FF" w:rsidP="009756DF">
      <w:pPr>
        <w:ind w:left="7200"/>
        <w:rPr>
          <w:rFonts w:ascii="Times New Roman" w:hAnsi="Times New Roman" w:cs="Times New Roman"/>
          <w:b w:val="0"/>
          <w:sz w:val="24"/>
          <w:szCs w:val="24"/>
        </w:rPr>
      </w:pPr>
    </w:p>
    <w:p w:rsidR="001A08FF" w:rsidRPr="001A08FF" w:rsidRDefault="00016FED" w:rsidP="001A08FF">
      <w:pPr>
        <w:spacing w:after="200" w:line="276" w:lineRule="auto"/>
        <w:jc w:val="left"/>
        <w:rPr>
          <w:rFonts w:ascii="Calibri" w:eastAsia="Calibri" w:hAnsi="Calibri" w:cs="Calibri"/>
          <w:b w:val="0"/>
          <w:sz w:val="28"/>
        </w:rPr>
      </w:pPr>
      <w:r>
        <w:rPr>
          <w:rFonts w:ascii="Calibri" w:eastAsia="Calibri" w:hAnsi="Calibri" w:cs="Calibri"/>
          <w:b w:val="0"/>
          <w:sz w:val="28"/>
        </w:rPr>
        <w:t>February</w:t>
      </w:r>
      <w:r w:rsidR="001A08FF">
        <w:rPr>
          <w:rFonts w:ascii="Calibri" w:eastAsia="Calibri" w:hAnsi="Calibri" w:cs="Calibri"/>
          <w:b w:val="0"/>
          <w:sz w:val="28"/>
        </w:rPr>
        <w:t xml:space="preserve"> 19</w:t>
      </w:r>
      <w:r>
        <w:rPr>
          <w:rFonts w:ascii="Calibri" w:eastAsia="Calibri" w:hAnsi="Calibri" w:cs="Calibri"/>
          <w:b w:val="0"/>
          <w:sz w:val="28"/>
        </w:rPr>
        <w:t>, 2019</w:t>
      </w:r>
    </w:p>
    <w:p w:rsidR="001A08FF" w:rsidRPr="001A08FF" w:rsidRDefault="001A08FF" w:rsidP="001A08FF">
      <w:pPr>
        <w:spacing w:after="200" w:line="276" w:lineRule="auto"/>
        <w:jc w:val="left"/>
        <w:rPr>
          <w:rFonts w:ascii="Calibri" w:eastAsia="Calibri" w:hAnsi="Calibri" w:cs="Calibri"/>
          <w:b w:val="0"/>
          <w:sz w:val="28"/>
        </w:rPr>
      </w:pPr>
    </w:p>
    <w:p w:rsidR="001A08FF" w:rsidRPr="001A08FF" w:rsidRDefault="001A08FF" w:rsidP="001A08FF">
      <w:pPr>
        <w:spacing w:after="200" w:line="276" w:lineRule="auto"/>
        <w:ind w:left="540" w:hanging="540"/>
        <w:jc w:val="left"/>
        <w:rPr>
          <w:rFonts w:ascii="Calibri" w:eastAsia="Calibri" w:hAnsi="Calibri" w:cs="Calibri"/>
          <w:b w:val="0"/>
          <w:sz w:val="28"/>
        </w:rPr>
      </w:pPr>
      <w:r w:rsidRPr="001A08FF">
        <w:rPr>
          <w:rFonts w:ascii="Calibri" w:eastAsia="Calibri" w:hAnsi="Calibri" w:cs="Calibri"/>
          <w:b w:val="0"/>
          <w:sz w:val="28"/>
        </w:rPr>
        <w:t>To:  Haskell Co 4-H Members Who Are Currently Hig</w:t>
      </w:r>
      <w:r>
        <w:rPr>
          <w:rFonts w:ascii="Calibri" w:eastAsia="Calibri" w:hAnsi="Calibri" w:cs="Calibri"/>
          <w:b w:val="0"/>
          <w:sz w:val="28"/>
        </w:rPr>
        <w:t>h School</w:t>
      </w:r>
      <w:r w:rsidRPr="001A08FF">
        <w:rPr>
          <w:rFonts w:ascii="Calibri" w:eastAsia="Calibri" w:hAnsi="Calibri" w:cs="Calibri"/>
          <w:b w:val="0"/>
          <w:sz w:val="28"/>
        </w:rPr>
        <w:t xml:space="preserve"> Seniors</w:t>
      </w:r>
    </w:p>
    <w:p w:rsidR="001A08FF" w:rsidRPr="001A08FF" w:rsidRDefault="001A08FF" w:rsidP="001A08FF">
      <w:pPr>
        <w:spacing w:after="200" w:line="276" w:lineRule="auto"/>
        <w:ind w:left="540" w:hanging="540"/>
        <w:jc w:val="left"/>
        <w:rPr>
          <w:rFonts w:ascii="Calibri" w:eastAsia="Calibri" w:hAnsi="Calibri" w:cs="Calibri"/>
          <w:b w:val="0"/>
          <w:sz w:val="28"/>
        </w:rPr>
      </w:pPr>
    </w:p>
    <w:p w:rsidR="001A08FF" w:rsidRPr="001A08FF" w:rsidRDefault="001A08FF" w:rsidP="001A08FF">
      <w:pPr>
        <w:spacing w:after="200" w:line="276" w:lineRule="auto"/>
        <w:jc w:val="left"/>
        <w:rPr>
          <w:rFonts w:ascii="Calibri" w:eastAsia="Calibri" w:hAnsi="Calibri" w:cs="Calibri"/>
          <w:b w:val="0"/>
          <w:sz w:val="28"/>
        </w:rPr>
      </w:pPr>
      <w:r w:rsidRPr="001A08FF">
        <w:rPr>
          <w:rFonts w:ascii="Calibri" w:eastAsia="Calibri" w:hAnsi="Calibri" w:cs="Calibri"/>
          <w:b w:val="0"/>
          <w:sz w:val="28"/>
        </w:rPr>
        <w:t>From:     Darlene Hopkins</w:t>
      </w:r>
    </w:p>
    <w:p w:rsidR="001A08FF" w:rsidRPr="001A08FF" w:rsidRDefault="001A08FF" w:rsidP="001A08FF">
      <w:pPr>
        <w:spacing w:after="200" w:line="276" w:lineRule="auto"/>
        <w:jc w:val="left"/>
        <w:rPr>
          <w:rFonts w:ascii="Calibri" w:eastAsia="Calibri" w:hAnsi="Calibri" w:cs="Calibri"/>
          <w:b w:val="0"/>
          <w:sz w:val="28"/>
        </w:rPr>
      </w:pPr>
      <w:r w:rsidRPr="001A08FF">
        <w:rPr>
          <w:rFonts w:ascii="Calibri" w:eastAsia="Calibri" w:hAnsi="Calibri" w:cs="Calibri"/>
          <w:b w:val="0"/>
          <w:sz w:val="28"/>
        </w:rPr>
        <w:t xml:space="preserve">                CEA-FCH</w:t>
      </w:r>
      <w:r>
        <w:rPr>
          <w:rFonts w:ascii="Calibri" w:eastAsia="Calibri" w:hAnsi="Calibri" w:cs="Calibri"/>
          <w:b w:val="0"/>
          <w:sz w:val="28"/>
        </w:rPr>
        <w:t xml:space="preserve"> Haskell County </w:t>
      </w:r>
    </w:p>
    <w:p w:rsidR="001A08FF" w:rsidRPr="001A08FF" w:rsidRDefault="001A08FF" w:rsidP="001A08FF">
      <w:pPr>
        <w:spacing w:after="200" w:line="276" w:lineRule="auto"/>
        <w:jc w:val="left"/>
        <w:rPr>
          <w:rFonts w:ascii="Calibri" w:eastAsia="Calibri" w:hAnsi="Calibri" w:cs="Calibri"/>
          <w:b w:val="0"/>
          <w:sz w:val="28"/>
        </w:rPr>
      </w:pPr>
      <w:r>
        <w:rPr>
          <w:rFonts w:ascii="Calibri" w:eastAsia="Calibri" w:hAnsi="Calibri" w:cs="Calibri"/>
          <w:b w:val="0"/>
          <w:sz w:val="28"/>
        </w:rPr>
        <w:tab/>
        <w:t xml:space="preserve">   </w:t>
      </w:r>
    </w:p>
    <w:p w:rsidR="001A08FF" w:rsidRPr="001A08FF" w:rsidRDefault="001A08FF" w:rsidP="001A08FF">
      <w:pPr>
        <w:spacing w:after="200" w:line="276" w:lineRule="auto"/>
        <w:jc w:val="left"/>
        <w:rPr>
          <w:rFonts w:ascii="Calibri" w:eastAsia="Calibri" w:hAnsi="Calibri" w:cs="Calibri"/>
          <w:b w:val="0"/>
          <w:sz w:val="28"/>
        </w:rPr>
      </w:pPr>
      <w:r w:rsidRPr="001A08FF">
        <w:rPr>
          <w:rFonts w:ascii="Calibri" w:eastAsia="Calibri" w:hAnsi="Calibri" w:cs="Calibri"/>
          <w:b w:val="0"/>
          <w:sz w:val="28"/>
        </w:rPr>
        <w:t xml:space="preserve">Subject: Haskell County </w:t>
      </w:r>
      <w:r>
        <w:rPr>
          <w:rFonts w:ascii="Calibri" w:eastAsia="Calibri" w:hAnsi="Calibri" w:cs="Calibri"/>
          <w:b w:val="0"/>
          <w:sz w:val="28"/>
        </w:rPr>
        <w:t>4-H</w:t>
      </w:r>
      <w:r w:rsidRPr="001A08FF">
        <w:rPr>
          <w:rFonts w:ascii="Calibri" w:eastAsia="Calibri" w:hAnsi="Calibri" w:cs="Calibri"/>
          <w:b w:val="0"/>
          <w:sz w:val="28"/>
        </w:rPr>
        <w:t xml:space="preserve"> Scholarship</w:t>
      </w:r>
    </w:p>
    <w:p w:rsidR="001A08FF" w:rsidRPr="001A08FF" w:rsidRDefault="001A08FF" w:rsidP="001A08FF">
      <w:pPr>
        <w:spacing w:after="200" w:line="276" w:lineRule="auto"/>
        <w:jc w:val="left"/>
        <w:rPr>
          <w:rFonts w:ascii="Calibri" w:eastAsia="Calibri" w:hAnsi="Calibri" w:cs="Calibri"/>
          <w:b w:val="0"/>
          <w:sz w:val="28"/>
        </w:rPr>
      </w:pPr>
      <w:r w:rsidRPr="001A08FF">
        <w:rPr>
          <w:rFonts w:ascii="Calibri" w:eastAsia="Calibri" w:hAnsi="Calibri" w:cs="Calibri"/>
          <w:b w:val="0"/>
          <w:sz w:val="28"/>
        </w:rPr>
        <w:t xml:space="preserve">Haskell County </w:t>
      </w:r>
      <w:r>
        <w:rPr>
          <w:rFonts w:ascii="Calibri" w:eastAsia="Calibri" w:hAnsi="Calibri" w:cs="Calibri"/>
          <w:b w:val="0"/>
          <w:sz w:val="28"/>
        </w:rPr>
        <w:t xml:space="preserve">4-H will </w:t>
      </w:r>
      <w:r w:rsidRPr="001A08FF">
        <w:rPr>
          <w:rFonts w:ascii="Calibri" w:eastAsia="Calibri" w:hAnsi="Calibri" w:cs="Calibri"/>
          <w:b w:val="0"/>
          <w:sz w:val="28"/>
        </w:rPr>
        <w:t>a</w:t>
      </w:r>
      <w:r>
        <w:rPr>
          <w:rFonts w:ascii="Calibri" w:eastAsia="Calibri" w:hAnsi="Calibri" w:cs="Calibri"/>
          <w:b w:val="0"/>
          <w:sz w:val="28"/>
        </w:rPr>
        <w:t>nnually present</w:t>
      </w:r>
      <w:r w:rsidRPr="001A08FF">
        <w:rPr>
          <w:rFonts w:ascii="Calibri" w:eastAsia="Calibri" w:hAnsi="Calibri" w:cs="Calibri"/>
          <w:b w:val="0"/>
          <w:sz w:val="28"/>
        </w:rPr>
        <w:t xml:space="preserve"> a scholarship of </w:t>
      </w:r>
      <w:r w:rsidRPr="001A08FF">
        <w:rPr>
          <w:rFonts w:ascii="Calibri" w:eastAsia="Calibri" w:hAnsi="Calibri" w:cs="Calibri"/>
          <w:sz w:val="28"/>
          <w:u w:val="single"/>
        </w:rPr>
        <w:t>$500</w:t>
      </w:r>
      <w:r w:rsidRPr="001A08FF">
        <w:rPr>
          <w:rFonts w:ascii="Calibri" w:eastAsia="Calibri" w:hAnsi="Calibri" w:cs="Calibri"/>
          <w:b w:val="0"/>
          <w:sz w:val="28"/>
        </w:rPr>
        <w:t xml:space="preserve"> to </w:t>
      </w:r>
      <w:r>
        <w:rPr>
          <w:rFonts w:ascii="Calibri" w:eastAsia="Calibri" w:hAnsi="Calibri" w:cs="Calibri"/>
          <w:b w:val="0"/>
          <w:sz w:val="28"/>
        </w:rPr>
        <w:t xml:space="preserve">a </w:t>
      </w:r>
      <w:r w:rsidRPr="001A08FF">
        <w:rPr>
          <w:rFonts w:ascii="Calibri" w:eastAsia="Calibri" w:hAnsi="Calibri" w:cs="Calibri"/>
          <w:b w:val="0"/>
          <w:sz w:val="28"/>
        </w:rPr>
        <w:t>Haskell County 4-H mem</w:t>
      </w:r>
      <w:r>
        <w:rPr>
          <w:rFonts w:ascii="Calibri" w:eastAsia="Calibri" w:hAnsi="Calibri" w:cs="Calibri"/>
          <w:b w:val="0"/>
          <w:sz w:val="28"/>
        </w:rPr>
        <w:t xml:space="preserve">ber who is currently in their </w:t>
      </w:r>
      <w:r w:rsidRPr="001A08FF">
        <w:rPr>
          <w:rFonts w:ascii="Calibri" w:eastAsia="Calibri" w:hAnsi="Calibri" w:cs="Calibri"/>
          <w:b w:val="0"/>
          <w:sz w:val="28"/>
          <w:u w:val="single"/>
        </w:rPr>
        <w:t>senior</w:t>
      </w:r>
      <w:r w:rsidRPr="001A08FF">
        <w:rPr>
          <w:rFonts w:ascii="Calibri" w:eastAsia="Calibri" w:hAnsi="Calibri" w:cs="Calibri"/>
          <w:b w:val="0"/>
          <w:sz w:val="28"/>
        </w:rPr>
        <w:t xml:space="preserve"> year of high school</w:t>
      </w:r>
      <w:r>
        <w:rPr>
          <w:rFonts w:ascii="Calibri" w:eastAsia="Calibri" w:hAnsi="Calibri" w:cs="Calibri"/>
          <w:b w:val="0"/>
          <w:sz w:val="28"/>
        </w:rPr>
        <w:t xml:space="preserve"> that has been a senior 4-H </w:t>
      </w:r>
      <w:r w:rsidR="00BA54A9">
        <w:rPr>
          <w:rFonts w:ascii="Calibri" w:eastAsia="Calibri" w:hAnsi="Calibri" w:cs="Calibri"/>
          <w:b w:val="0"/>
          <w:sz w:val="28"/>
        </w:rPr>
        <w:t>member for at least three years and completed a 4-H Record Book.</w:t>
      </w:r>
      <w:r w:rsidRPr="001A08FF">
        <w:rPr>
          <w:rFonts w:ascii="Calibri" w:eastAsia="Calibri" w:hAnsi="Calibri" w:cs="Calibri"/>
          <w:b w:val="0"/>
          <w:sz w:val="28"/>
        </w:rPr>
        <w:t xml:space="preserve">  </w:t>
      </w:r>
    </w:p>
    <w:p w:rsidR="001A08FF" w:rsidRPr="001A08FF" w:rsidRDefault="001A08FF" w:rsidP="001A08FF">
      <w:pPr>
        <w:spacing w:after="200" w:line="276" w:lineRule="auto"/>
        <w:jc w:val="left"/>
        <w:rPr>
          <w:rFonts w:ascii="Calibri" w:eastAsia="Calibri" w:hAnsi="Calibri" w:cs="Calibri"/>
          <w:b w:val="0"/>
          <w:sz w:val="28"/>
        </w:rPr>
      </w:pPr>
      <w:r w:rsidRPr="001A08FF">
        <w:rPr>
          <w:rFonts w:ascii="Calibri" w:eastAsia="Calibri" w:hAnsi="Calibri" w:cs="Calibri"/>
          <w:b w:val="0"/>
          <w:sz w:val="28"/>
        </w:rPr>
        <w:t xml:space="preserve">Attached you will find guidelines for this scholarship and an application.  The application is a Word document and can be completed on the computer.  To download the application you may go to the Haskell County Extension website: </w:t>
      </w:r>
      <w:proofErr w:type="gramStart"/>
      <w:r w:rsidRPr="001A08FF">
        <w:rPr>
          <w:rFonts w:ascii="Calibri" w:eastAsia="Calibri" w:hAnsi="Calibri" w:cs="Calibri"/>
          <w:sz w:val="28"/>
        </w:rPr>
        <w:t xml:space="preserve">haskell.agrilife.org, </w:t>
      </w:r>
      <w:r w:rsidRPr="001A08FF">
        <w:rPr>
          <w:rFonts w:ascii="Calibri" w:eastAsia="Calibri" w:hAnsi="Calibri" w:cs="Calibri"/>
          <w:b w:val="0"/>
          <w:sz w:val="28"/>
        </w:rPr>
        <w:t xml:space="preserve"> und</w:t>
      </w:r>
      <w:r>
        <w:rPr>
          <w:rFonts w:ascii="Calibri" w:eastAsia="Calibri" w:hAnsi="Calibri" w:cs="Calibri"/>
          <w:b w:val="0"/>
          <w:sz w:val="28"/>
        </w:rPr>
        <w:t>er</w:t>
      </w:r>
      <w:proofErr w:type="gramEnd"/>
      <w:r>
        <w:rPr>
          <w:rFonts w:ascii="Calibri" w:eastAsia="Calibri" w:hAnsi="Calibri" w:cs="Calibri"/>
          <w:b w:val="0"/>
          <w:sz w:val="28"/>
        </w:rPr>
        <w:t xml:space="preserve"> the 4-H menu tab</w:t>
      </w:r>
      <w:r w:rsidR="00016FED">
        <w:rPr>
          <w:rFonts w:ascii="Calibri" w:eastAsia="Calibri" w:hAnsi="Calibri" w:cs="Calibri"/>
          <w:b w:val="0"/>
          <w:sz w:val="28"/>
        </w:rPr>
        <w:t>, then select Scholarships.</w:t>
      </w:r>
      <w:r w:rsidRPr="001A08FF">
        <w:rPr>
          <w:rFonts w:ascii="Calibri" w:eastAsia="Calibri" w:hAnsi="Calibri" w:cs="Calibri"/>
          <w:sz w:val="28"/>
          <w:u w:val="single"/>
        </w:rPr>
        <w:t xml:space="preserve"> </w:t>
      </w:r>
    </w:p>
    <w:p w:rsidR="001A08FF" w:rsidRPr="001A08FF" w:rsidRDefault="001A08FF" w:rsidP="001A08FF">
      <w:pPr>
        <w:spacing w:after="200" w:line="276" w:lineRule="auto"/>
        <w:jc w:val="left"/>
        <w:rPr>
          <w:rFonts w:ascii="Calibri" w:eastAsia="Calibri" w:hAnsi="Calibri" w:cs="Calibri"/>
          <w:b w:val="0"/>
          <w:sz w:val="28"/>
        </w:rPr>
      </w:pPr>
      <w:r w:rsidRPr="001A08FF">
        <w:rPr>
          <w:rFonts w:ascii="Calibri" w:eastAsia="Calibri" w:hAnsi="Calibri" w:cs="Calibri"/>
          <w:b w:val="0"/>
          <w:sz w:val="28"/>
        </w:rPr>
        <w:t>Completed applications must be signed by the applicant and the County Extension Agent for Family &amp; Community Health.  Applications are due to the Haskell County E</w:t>
      </w:r>
      <w:r w:rsidR="00016FED">
        <w:rPr>
          <w:rFonts w:ascii="Calibri" w:eastAsia="Calibri" w:hAnsi="Calibri" w:cs="Calibri"/>
          <w:b w:val="0"/>
          <w:sz w:val="28"/>
        </w:rPr>
        <w:t xml:space="preserve">xtension Office 101 S. Ave D by </w:t>
      </w:r>
      <w:r w:rsidRPr="001A08FF">
        <w:rPr>
          <w:rFonts w:ascii="Calibri" w:eastAsia="Calibri" w:hAnsi="Calibri" w:cs="Calibri"/>
          <w:b w:val="0"/>
          <w:sz w:val="28"/>
        </w:rPr>
        <w:t xml:space="preserve"> </w:t>
      </w:r>
      <w:r w:rsidRPr="001A08FF">
        <w:rPr>
          <w:rFonts w:ascii="Calibri" w:eastAsia="Calibri" w:hAnsi="Calibri" w:cs="Calibri"/>
          <w:b w:val="0"/>
          <w:sz w:val="28"/>
          <w:u w:val="single"/>
        </w:rPr>
        <w:t>May 1</w:t>
      </w:r>
      <w:r w:rsidRPr="001A08FF">
        <w:rPr>
          <w:rFonts w:ascii="Calibri" w:eastAsia="Calibri" w:hAnsi="Calibri" w:cs="Calibri"/>
          <w:b w:val="0"/>
          <w:sz w:val="28"/>
        </w:rPr>
        <w:t xml:space="preserve">, </w:t>
      </w:r>
      <w:r w:rsidR="00016FED">
        <w:rPr>
          <w:rFonts w:ascii="Calibri" w:eastAsia="Calibri" w:hAnsi="Calibri" w:cs="Calibri"/>
          <w:b w:val="0"/>
          <w:sz w:val="28"/>
          <w:u w:val="single"/>
        </w:rPr>
        <w:t>2019</w:t>
      </w:r>
      <w:r w:rsidRPr="001A08FF">
        <w:rPr>
          <w:rFonts w:ascii="Calibri" w:eastAsia="Calibri" w:hAnsi="Calibri" w:cs="Calibri"/>
          <w:b w:val="0"/>
          <w:sz w:val="28"/>
        </w:rPr>
        <w:t xml:space="preserve">.    </w:t>
      </w:r>
    </w:p>
    <w:p w:rsidR="006B6DBF" w:rsidRPr="00F34307" w:rsidRDefault="006B6DBF" w:rsidP="00F34307">
      <w:pPr>
        <w:jc w:val="left"/>
        <w:rPr>
          <w:color w:val="1F497D"/>
          <w:sz w:val="24"/>
          <w:szCs w:val="24"/>
        </w:rPr>
      </w:pPr>
    </w:p>
    <w:p w:rsidR="006B6DBF" w:rsidRPr="00F34307" w:rsidRDefault="006B6DBF" w:rsidP="00F34307">
      <w:pPr>
        <w:jc w:val="left"/>
        <w:rPr>
          <w:color w:val="1F497D"/>
          <w:sz w:val="24"/>
          <w:szCs w:val="24"/>
        </w:rPr>
      </w:pPr>
    </w:p>
    <w:p w:rsidR="006B6DBF" w:rsidRPr="00F34307" w:rsidRDefault="006B6DBF" w:rsidP="00F34307">
      <w:pPr>
        <w:jc w:val="left"/>
        <w:rPr>
          <w:color w:val="1F497D"/>
          <w:sz w:val="24"/>
          <w:szCs w:val="24"/>
        </w:rPr>
      </w:pPr>
    </w:p>
    <w:p w:rsidR="006B6DBF" w:rsidRPr="00F34307" w:rsidRDefault="006B6DBF" w:rsidP="00F34307">
      <w:pPr>
        <w:jc w:val="left"/>
        <w:rPr>
          <w:color w:val="1F497D"/>
          <w:sz w:val="24"/>
          <w:szCs w:val="24"/>
        </w:rPr>
      </w:pPr>
    </w:p>
    <w:p w:rsidR="006B6DBF" w:rsidRPr="00F34307" w:rsidRDefault="006B6DBF" w:rsidP="00F34307">
      <w:pPr>
        <w:jc w:val="left"/>
        <w:rPr>
          <w:color w:val="1F497D"/>
          <w:sz w:val="24"/>
          <w:szCs w:val="24"/>
        </w:rPr>
      </w:pPr>
    </w:p>
    <w:p w:rsidR="006B6DBF" w:rsidRPr="00F34307" w:rsidRDefault="006B6DBF" w:rsidP="00F34307">
      <w:pPr>
        <w:jc w:val="left"/>
        <w:rPr>
          <w:color w:val="1F497D"/>
          <w:sz w:val="24"/>
          <w:szCs w:val="24"/>
        </w:rPr>
      </w:pPr>
    </w:p>
    <w:p w:rsidR="006B6DBF" w:rsidRPr="00F34307" w:rsidRDefault="006B6DBF" w:rsidP="00F34307">
      <w:pPr>
        <w:jc w:val="left"/>
        <w:rPr>
          <w:rFonts w:ascii="Calibri" w:eastAsia="Calibri" w:hAnsi="Calibri" w:cs="Times New Roman"/>
          <w:b w:val="0"/>
          <w:color w:val="1F497D"/>
          <w:sz w:val="24"/>
          <w:szCs w:val="24"/>
        </w:rPr>
      </w:pPr>
    </w:p>
    <w:p w:rsidR="006B6DBF" w:rsidRPr="00F34307" w:rsidRDefault="006B6DBF" w:rsidP="00F34307">
      <w:pPr>
        <w:jc w:val="left"/>
        <w:rPr>
          <w:color w:val="1F497D"/>
          <w:sz w:val="24"/>
          <w:szCs w:val="24"/>
        </w:rPr>
      </w:pPr>
    </w:p>
    <w:p w:rsidR="006B6DBF" w:rsidRPr="00F34307" w:rsidRDefault="006B6DBF" w:rsidP="00F34307">
      <w:pPr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sectPr w:rsidR="006B6DBF" w:rsidRPr="00F343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3FE" w:rsidRDefault="003653FE" w:rsidP="000755E4">
      <w:r>
        <w:separator/>
      </w:r>
    </w:p>
  </w:endnote>
  <w:endnote w:type="continuationSeparator" w:id="0">
    <w:p w:rsidR="003653FE" w:rsidRDefault="003653FE" w:rsidP="0007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5E4" w:rsidRPr="000755E4" w:rsidRDefault="000755E4" w:rsidP="000755E4">
    <w:pPr>
      <w:pStyle w:val="Footer"/>
      <w:jc w:val="right"/>
      <w:rPr>
        <w:rFonts w:ascii="Times New Roman" w:hAnsi="Times New Roman" w:cs="Times New Roman"/>
        <w:b w:val="0"/>
        <w:i/>
        <w:sz w:val="12"/>
        <w:szCs w:val="20"/>
      </w:rPr>
    </w:pPr>
    <w:r w:rsidRPr="000755E4">
      <w:rPr>
        <w:rFonts w:ascii="Times New Roman" w:hAnsi="Times New Roman" w:cs="Times New Roman"/>
        <w:b w:val="0"/>
        <w:i/>
        <w:sz w:val="12"/>
        <w:szCs w:val="20"/>
      </w:rPr>
      <w:t>Educational programs of the Texas A&amp;M AgriLife Extension Service are open to all people without regards to race, color, sex, disability, re</w:t>
    </w:r>
    <w:r>
      <w:rPr>
        <w:rFonts w:ascii="Times New Roman" w:hAnsi="Times New Roman" w:cs="Times New Roman"/>
        <w:b w:val="0"/>
        <w:i/>
        <w:sz w:val="12"/>
        <w:szCs w:val="20"/>
      </w:rPr>
      <w:t>ligion, age, or nation</w:t>
    </w:r>
    <w:r w:rsidRPr="000755E4">
      <w:rPr>
        <w:rFonts w:ascii="Times New Roman" w:hAnsi="Times New Roman" w:cs="Times New Roman"/>
        <w:b w:val="0"/>
        <w:i/>
        <w:sz w:val="12"/>
        <w:szCs w:val="20"/>
      </w:rPr>
      <w:t>al</w:t>
    </w:r>
    <w:r>
      <w:rPr>
        <w:rFonts w:ascii="Times New Roman" w:hAnsi="Times New Roman" w:cs="Times New Roman"/>
        <w:b w:val="0"/>
        <w:i/>
        <w:sz w:val="12"/>
        <w:szCs w:val="20"/>
      </w:rPr>
      <w:t xml:space="preserve"> origin.</w:t>
    </w:r>
  </w:p>
  <w:p w:rsidR="000755E4" w:rsidRPr="000755E4" w:rsidRDefault="000755E4" w:rsidP="000755E4">
    <w:pPr>
      <w:pStyle w:val="Footer"/>
      <w:jc w:val="right"/>
      <w:rPr>
        <w:rFonts w:ascii="Times New Roman" w:hAnsi="Times New Roman" w:cs="Times New Roman"/>
        <w:b w:val="0"/>
        <w:i/>
        <w:sz w:val="12"/>
        <w:szCs w:val="20"/>
      </w:rPr>
    </w:pPr>
    <w:r w:rsidRPr="000755E4">
      <w:rPr>
        <w:rFonts w:ascii="Times New Roman" w:hAnsi="Times New Roman" w:cs="Times New Roman"/>
        <w:b w:val="0"/>
        <w:i/>
        <w:sz w:val="12"/>
        <w:szCs w:val="20"/>
      </w:rPr>
      <w:t>The Texas A&amp;M University System, U.S. Department of Agriculture and the County Commissioners Courts of Texas cooperating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3FE" w:rsidRDefault="003653FE" w:rsidP="000755E4">
      <w:r>
        <w:separator/>
      </w:r>
    </w:p>
  </w:footnote>
  <w:footnote w:type="continuationSeparator" w:id="0">
    <w:p w:rsidR="003653FE" w:rsidRDefault="003653FE" w:rsidP="0007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5E4" w:rsidRDefault="000755E4" w:rsidP="000755E4">
    <w:pPr>
      <w:pStyle w:val="Header"/>
      <w:jc w:val="right"/>
    </w:pPr>
    <w:r>
      <w:rPr>
        <w:noProof/>
      </w:rPr>
      <w:drawing>
        <wp:inline distT="0" distB="0" distL="0" distR="0" wp14:anchorId="05D657AB">
          <wp:extent cx="1933575" cy="904891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037" cy="905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E4"/>
    <w:rsid w:val="00016FED"/>
    <w:rsid w:val="000755E4"/>
    <w:rsid w:val="00182ABC"/>
    <w:rsid w:val="001A08FF"/>
    <w:rsid w:val="001E1E76"/>
    <w:rsid w:val="002C0C01"/>
    <w:rsid w:val="003653FE"/>
    <w:rsid w:val="00392417"/>
    <w:rsid w:val="00467CA7"/>
    <w:rsid w:val="004E5943"/>
    <w:rsid w:val="006B6DBF"/>
    <w:rsid w:val="00754BBF"/>
    <w:rsid w:val="00841BDA"/>
    <w:rsid w:val="00896C98"/>
    <w:rsid w:val="008C31EA"/>
    <w:rsid w:val="00954F59"/>
    <w:rsid w:val="009756DF"/>
    <w:rsid w:val="00A5244D"/>
    <w:rsid w:val="00AA46C5"/>
    <w:rsid w:val="00BA54A9"/>
    <w:rsid w:val="00BC3F44"/>
    <w:rsid w:val="00C04CE4"/>
    <w:rsid w:val="00E27B15"/>
    <w:rsid w:val="00EC3BA5"/>
    <w:rsid w:val="00F3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B50409-D418-476A-888F-00F37313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Bidi"/>
        <w:b/>
        <w:sz w:val="4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5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5E4"/>
  </w:style>
  <w:style w:type="paragraph" w:styleId="Footer">
    <w:name w:val="footer"/>
    <w:basedOn w:val="Normal"/>
    <w:link w:val="FooterChar"/>
    <w:uiPriority w:val="99"/>
    <w:unhideWhenUsed/>
    <w:rsid w:val="00075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45D4-AC1F-44BD-B78F-2B32231E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Meagan L. Kimbrough</cp:lastModifiedBy>
  <cp:revision>2</cp:revision>
  <cp:lastPrinted>2017-02-28T16:13:00Z</cp:lastPrinted>
  <dcterms:created xsi:type="dcterms:W3CDTF">2019-02-20T17:02:00Z</dcterms:created>
  <dcterms:modified xsi:type="dcterms:W3CDTF">2019-02-20T17:02:00Z</dcterms:modified>
</cp:coreProperties>
</file>