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8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Haskell County Extension Office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101 South Avenue D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Haskell, Texas 79521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(940) 864-2658</w:t>
      </w:r>
    </w:p>
    <w:p w:rsidR="006B6DBF" w:rsidRDefault="009756DF" w:rsidP="009756DF">
      <w:pPr>
        <w:ind w:left="72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Fax (940) 864-2546</w:t>
      </w:r>
    </w:p>
    <w:p w:rsidR="001A08FF" w:rsidRDefault="001A08FF" w:rsidP="009756DF">
      <w:pPr>
        <w:ind w:left="7200"/>
        <w:rPr>
          <w:rFonts w:ascii="Times New Roman" w:hAnsi="Times New Roman" w:cs="Times New Roman"/>
          <w:b w:val="0"/>
          <w:sz w:val="24"/>
          <w:szCs w:val="24"/>
        </w:rPr>
      </w:pP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March</w:t>
      </w:r>
      <w:r>
        <w:rPr>
          <w:rFonts w:ascii="Calibri" w:eastAsia="Calibri" w:hAnsi="Calibri" w:cs="Calibri"/>
          <w:b w:val="0"/>
          <w:sz w:val="28"/>
        </w:rPr>
        <w:t xml:space="preserve"> 19</w:t>
      </w:r>
      <w:r w:rsidRPr="001A08FF">
        <w:rPr>
          <w:rFonts w:ascii="Calibri" w:eastAsia="Calibri" w:hAnsi="Calibri" w:cs="Calibri"/>
          <w:b w:val="0"/>
          <w:sz w:val="28"/>
        </w:rPr>
        <w:t>, 2018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</w:p>
    <w:p w:rsidR="001A08FF" w:rsidRPr="001A08FF" w:rsidRDefault="001A08FF" w:rsidP="001A08FF">
      <w:pPr>
        <w:spacing w:after="200" w:line="276" w:lineRule="auto"/>
        <w:ind w:left="540" w:hanging="540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To:  Haskell Co 4-H Members Who Are Currently Hig</w:t>
      </w:r>
      <w:r>
        <w:rPr>
          <w:rFonts w:ascii="Calibri" w:eastAsia="Calibri" w:hAnsi="Calibri" w:cs="Calibri"/>
          <w:b w:val="0"/>
          <w:sz w:val="28"/>
        </w:rPr>
        <w:t>h School</w:t>
      </w:r>
      <w:r w:rsidRPr="001A08FF">
        <w:rPr>
          <w:rFonts w:ascii="Calibri" w:eastAsia="Calibri" w:hAnsi="Calibri" w:cs="Calibri"/>
          <w:b w:val="0"/>
          <w:sz w:val="28"/>
        </w:rPr>
        <w:t xml:space="preserve"> Seniors</w:t>
      </w:r>
    </w:p>
    <w:p w:rsidR="001A08FF" w:rsidRPr="001A08FF" w:rsidRDefault="001A08FF" w:rsidP="001A08FF">
      <w:pPr>
        <w:spacing w:after="200" w:line="276" w:lineRule="auto"/>
        <w:ind w:left="540" w:hanging="540"/>
        <w:jc w:val="left"/>
        <w:rPr>
          <w:rFonts w:ascii="Calibri" w:eastAsia="Calibri" w:hAnsi="Calibri" w:cs="Calibri"/>
          <w:b w:val="0"/>
          <w:sz w:val="28"/>
        </w:rPr>
      </w:pP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From:     Darlene Hopkins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                CEA-FCH</w:t>
      </w:r>
      <w:r>
        <w:rPr>
          <w:rFonts w:ascii="Calibri" w:eastAsia="Calibri" w:hAnsi="Calibri" w:cs="Calibri"/>
          <w:b w:val="0"/>
          <w:sz w:val="28"/>
        </w:rPr>
        <w:t xml:space="preserve"> Haskell County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>
        <w:rPr>
          <w:rFonts w:ascii="Calibri" w:eastAsia="Calibri" w:hAnsi="Calibri" w:cs="Calibri"/>
          <w:b w:val="0"/>
          <w:sz w:val="28"/>
        </w:rPr>
        <w:tab/>
        <w:t xml:space="preserve">  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Subject: Haskell County </w:t>
      </w:r>
      <w:r>
        <w:rPr>
          <w:rFonts w:ascii="Calibri" w:eastAsia="Calibri" w:hAnsi="Calibri" w:cs="Calibri"/>
          <w:b w:val="0"/>
          <w:sz w:val="28"/>
        </w:rPr>
        <w:t>4-H</w:t>
      </w:r>
      <w:r w:rsidRPr="001A08FF">
        <w:rPr>
          <w:rFonts w:ascii="Calibri" w:eastAsia="Calibri" w:hAnsi="Calibri" w:cs="Calibri"/>
          <w:b w:val="0"/>
          <w:sz w:val="28"/>
        </w:rPr>
        <w:t xml:space="preserve"> Scholarship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Haskell County </w:t>
      </w:r>
      <w:r>
        <w:rPr>
          <w:rFonts w:ascii="Calibri" w:eastAsia="Calibri" w:hAnsi="Calibri" w:cs="Calibri"/>
          <w:b w:val="0"/>
          <w:sz w:val="28"/>
        </w:rPr>
        <w:t xml:space="preserve">4-H will </w:t>
      </w:r>
      <w:r w:rsidRPr="001A08FF">
        <w:rPr>
          <w:rFonts w:ascii="Calibri" w:eastAsia="Calibri" w:hAnsi="Calibri" w:cs="Calibri"/>
          <w:b w:val="0"/>
          <w:sz w:val="28"/>
        </w:rPr>
        <w:t>a</w:t>
      </w:r>
      <w:r>
        <w:rPr>
          <w:rFonts w:ascii="Calibri" w:eastAsia="Calibri" w:hAnsi="Calibri" w:cs="Calibri"/>
          <w:b w:val="0"/>
          <w:sz w:val="28"/>
        </w:rPr>
        <w:t>nnually present</w:t>
      </w:r>
      <w:r w:rsidRPr="001A08FF">
        <w:rPr>
          <w:rFonts w:ascii="Calibri" w:eastAsia="Calibri" w:hAnsi="Calibri" w:cs="Calibri"/>
          <w:b w:val="0"/>
          <w:sz w:val="28"/>
        </w:rPr>
        <w:t xml:space="preserve"> a scholarship of </w:t>
      </w:r>
      <w:r w:rsidRPr="001A08FF">
        <w:rPr>
          <w:rFonts w:ascii="Calibri" w:eastAsia="Calibri" w:hAnsi="Calibri" w:cs="Calibri"/>
          <w:sz w:val="28"/>
          <w:u w:val="single"/>
        </w:rPr>
        <w:t>$500</w:t>
      </w:r>
      <w:r w:rsidRPr="001A08FF">
        <w:rPr>
          <w:rFonts w:ascii="Calibri" w:eastAsia="Calibri" w:hAnsi="Calibri" w:cs="Calibri"/>
          <w:b w:val="0"/>
          <w:sz w:val="28"/>
        </w:rPr>
        <w:t xml:space="preserve"> to </w:t>
      </w:r>
      <w:r>
        <w:rPr>
          <w:rFonts w:ascii="Calibri" w:eastAsia="Calibri" w:hAnsi="Calibri" w:cs="Calibri"/>
          <w:b w:val="0"/>
          <w:sz w:val="28"/>
        </w:rPr>
        <w:t xml:space="preserve">a </w:t>
      </w:r>
      <w:r w:rsidRPr="001A08FF">
        <w:rPr>
          <w:rFonts w:ascii="Calibri" w:eastAsia="Calibri" w:hAnsi="Calibri" w:cs="Calibri"/>
          <w:b w:val="0"/>
          <w:sz w:val="28"/>
        </w:rPr>
        <w:t>Haskell County 4-H mem</w:t>
      </w:r>
      <w:r>
        <w:rPr>
          <w:rFonts w:ascii="Calibri" w:eastAsia="Calibri" w:hAnsi="Calibri" w:cs="Calibri"/>
          <w:b w:val="0"/>
          <w:sz w:val="28"/>
        </w:rPr>
        <w:t xml:space="preserve">ber who is currently in their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senior</w:t>
      </w:r>
      <w:r w:rsidRPr="001A08FF">
        <w:rPr>
          <w:rFonts w:ascii="Calibri" w:eastAsia="Calibri" w:hAnsi="Calibri" w:cs="Calibri"/>
          <w:b w:val="0"/>
          <w:sz w:val="28"/>
        </w:rPr>
        <w:t xml:space="preserve"> year of high school</w:t>
      </w:r>
      <w:r>
        <w:rPr>
          <w:rFonts w:ascii="Calibri" w:eastAsia="Calibri" w:hAnsi="Calibri" w:cs="Calibri"/>
          <w:b w:val="0"/>
          <w:sz w:val="28"/>
        </w:rPr>
        <w:t xml:space="preserve"> that has been a senior 4-H </w:t>
      </w:r>
      <w:r w:rsidR="00BA54A9">
        <w:rPr>
          <w:rFonts w:ascii="Calibri" w:eastAsia="Calibri" w:hAnsi="Calibri" w:cs="Calibri"/>
          <w:b w:val="0"/>
          <w:sz w:val="28"/>
        </w:rPr>
        <w:t>member for at least three years and completed a 4-H Record Book.</w:t>
      </w:r>
      <w:r w:rsidRPr="001A08FF">
        <w:rPr>
          <w:rFonts w:ascii="Calibri" w:eastAsia="Calibri" w:hAnsi="Calibri" w:cs="Calibri"/>
          <w:b w:val="0"/>
          <w:sz w:val="28"/>
        </w:rPr>
        <w:t xml:space="preserve"> 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Attached you will find guidelines for this scholarship and an application.  The application is a Word document and can be completed on the computer.  To download the application you may go to the Haskell County Extension website: </w:t>
      </w:r>
      <w:r w:rsidRPr="001A08FF">
        <w:rPr>
          <w:rFonts w:ascii="Calibri" w:eastAsia="Calibri" w:hAnsi="Calibri" w:cs="Calibri"/>
          <w:sz w:val="28"/>
        </w:rPr>
        <w:t>haskell.agrilife.org</w:t>
      </w:r>
      <w:proofErr w:type="gramStart"/>
      <w:r w:rsidRPr="001A08FF">
        <w:rPr>
          <w:rFonts w:ascii="Calibri" w:eastAsia="Calibri" w:hAnsi="Calibri" w:cs="Calibri"/>
          <w:sz w:val="28"/>
        </w:rPr>
        <w:t xml:space="preserve">, </w:t>
      </w:r>
      <w:r w:rsidRPr="001A08FF">
        <w:rPr>
          <w:rFonts w:ascii="Calibri" w:eastAsia="Calibri" w:hAnsi="Calibri" w:cs="Calibri"/>
          <w:b w:val="0"/>
          <w:sz w:val="28"/>
        </w:rPr>
        <w:t xml:space="preserve"> und</w:t>
      </w:r>
      <w:r>
        <w:rPr>
          <w:rFonts w:ascii="Calibri" w:eastAsia="Calibri" w:hAnsi="Calibri" w:cs="Calibri"/>
          <w:b w:val="0"/>
          <w:sz w:val="28"/>
        </w:rPr>
        <w:t>er</w:t>
      </w:r>
      <w:proofErr w:type="gramEnd"/>
      <w:r>
        <w:rPr>
          <w:rFonts w:ascii="Calibri" w:eastAsia="Calibri" w:hAnsi="Calibri" w:cs="Calibri"/>
          <w:b w:val="0"/>
          <w:sz w:val="28"/>
        </w:rPr>
        <w:t xml:space="preserve"> the 4-H menu tab</w:t>
      </w:r>
      <w:r w:rsidRPr="001A08FF">
        <w:rPr>
          <w:rFonts w:ascii="Calibri" w:eastAsia="Calibri" w:hAnsi="Calibri" w:cs="Calibri"/>
          <w:b w:val="0"/>
          <w:sz w:val="28"/>
        </w:rPr>
        <w:t>.</w:t>
      </w:r>
      <w:r w:rsidRPr="001A08FF">
        <w:rPr>
          <w:rFonts w:ascii="Calibri" w:eastAsia="Calibri" w:hAnsi="Calibri" w:cs="Calibri"/>
          <w:sz w:val="28"/>
          <w:u w:val="single"/>
        </w:rPr>
        <w:t xml:space="preserve">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Completed applications must be signed by the applicant and the County Extension Agent for Family &amp; Community Health.  Applications are due to the Haskell County Extension Office 101 S. Ave D by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Tuesday</w:t>
      </w:r>
      <w:r w:rsidRPr="001A08FF">
        <w:rPr>
          <w:rFonts w:ascii="Calibri" w:eastAsia="Calibri" w:hAnsi="Calibri" w:cs="Calibri"/>
          <w:b w:val="0"/>
          <w:sz w:val="28"/>
        </w:rPr>
        <w:t xml:space="preserve"> –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May 1</w:t>
      </w:r>
      <w:r w:rsidRPr="001A08FF">
        <w:rPr>
          <w:rFonts w:ascii="Calibri" w:eastAsia="Calibri" w:hAnsi="Calibri" w:cs="Calibri"/>
          <w:b w:val="0"/>
          <w:sz w:val="28"/>
        </w:rPr>
        <w:t xml:space="preserve">,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2018</w:t>
      </w:r>
      <w:r w:rsidRPr="001A08FF">
        <w:rPr>
          <w:rFonts w:ascii="Calibri" w:eastAsia="Calibri" w:hAnsi="Calibri" w:cs="Calibri"/>
          <w:b w:val="0"/>
          <w:sz w:val="28"/>
        </w:rPr>
        <w:t xml:space="preserve">.    </w:t>
      </w: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rFonts w:ascii="Calibri" w:eastAsia="Calibri" w:hAnsi="Calibri" w:cs="Times New Roman"/>
          <w:b w:val="0"/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B6DBF" w:rsidRPr="00F343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4" w:rsidRDefault="00BB69B4" w:rsidP="000755E4">
      <w:r>
        <w:separator/>
      </w:r>
    </w:p>
  </w:endnote>
  <w:endnote w:type="continuationSeparator" w:id="0">
    <w:p w:rsidR="00BB69B4" w:rsidRDefault="00BB69B4" w:rsidP="0007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E4" w:rsidRPr="000755E4" w:rsidRDefault="000755E4" w:rsidP="000755E4">
    <w:pPr>
      <w:pStyle w:val="Footer"/>
      <w:jc w:val="right"/>
      <w:rPr>
        <w:rFonts w:ascii="Times New Roman" w:hAnsi="Times New Roman" w:cs="Times New Roman"/>
        <w:b w:val="0"/>
        <w:i/>
        <w:sz w:val="12"/>
        <w:szCs w:val="20"/>
      </w:rPr>
    </w:pPr>
    <w:r w:rsidRPr="000755E4">
      <w:rPr>
        <w:rFonts w:ascii="Times New Roman" w:hAnsi="Times New Roman" w:cs="Times New Roman"/>
        <w:b w:val="0"/>
        <w:i/>
        <w:sz w:val="12"/>
        <w:szCs w:val="20"/>
      </w:rPr>
      <w:t>Educational programs of the Texas A&amp;M AgriLife Extension Service are open to all people without regards to race, color, sex, disability, re</w:t>
    </w:r>
    <w:r>
      <w:rPr>
        <w:rFonts w:ascii="Times New Roman" w:hAnsi="Times New Roman" w:cs="Times New Roman"/>
        <w:b w:val="0"/>
        <w:i/>
        <w:sz w:val="12"/>
        <w:szCs w:val="20"/>
      </w:rPr>
      <w:t>ligion, age, or nation</w:t>
    </w:r>
    <w:r w:rsidRPr="000755E4">
      <w:rPr>
        <w:rFonts w:ascii="Times New Roman" w:hAnsi="Times New Roman" w:cs="Times New Roman"/>
        <w:b w:val="0"/>
        <w:i/>
        <w:sz w:val="12"/>
        <w:szCs w:val="20"/>
      </w:rPr>
      <w:t>al</w:t>
    </w:r>
    <w:r>
      <w:rPr>
        <w:rFonts w:ascii="Times New Roman" w:hAnsi="Times New Roman" w:cs="Times New Roman"/>
        <w:b w:val="0"/>
        <w:i/>
        <w:sz w:val="12"/>
        <w:szCs w:val="20"/>
      </w:rPr>
      <w:t xml:space="preserve"> origin.</w:t>
    </w:r>
  </w:p>
  <w:p w:rsidR="000755E4" w:rsidRPr="000755E4" w:rsidRDefault="000755E4" w:rsidP="000755E4">
    <w:pPr>
      <w:pStyle w:val="Footer"/>
      <w:jc w:val="right"/>
      <w:rPr>
        <w:rFonts w:ascii="Times New Roman" w:hAnsi="Times New Roman" w:cs="Times New Roman"/>
        <w:b w:val="0"/>
        <w:i/>
        <w:sz w:val="12"/>
        <w:szCs w:val="20"/>
      </w:rPr>
    </w:pPr>
    <w:r w:rsidRPr="000755E4">
      <w:rPr>
        <w:rFonts w:ascii="Times New Roman" w:hAnsi="Times New Roman" w:cs="Times New Roman"/>
        <w:b w:val="0"/>
        <w:i/>
        <w:sz w:val="12"/>
        <w:szCs w:val="20"/>
      </w:rPr>
      <w:t>The Texas A&amp;M University System, U.S. Department of Agriculture and the County Commissioners Courts of Texas cooperating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4" w:rsidRDefault="00BB69B4" w:rsidP="000755E4">
      <w:r>
        <w:separator/>
      </w:r>
    </w:p>
  </w:footnote>
  <w:footnote w:type="continuationSeparator" w:id="0">
    <w:p w:rsidR="00BB69B4" w:rsidRDefault="00BB69B4" w:rsidP="0007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E4" w:rsidRDefault="000755E4" w:rsidP="000755E4">
    <w:pPr>
      <w:pStyle w:val="Header"/>
      <w:jc w:val="right"/>
    </w:pPr>
    <w:r>
      <w:rPr>
        <w:noProof/>
      </w:rPr>
      <w:drawing>
        <wp:inline distT="0" distB="0" distL="0" distR="0" wp14:anchorId="05D657AB">
          <wp:extent cx="1933575" cy="90489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037" cy="905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4"/>
    <w:rsid w:val="000755E4"/>
    <w:rsid w:val="00182ABC"/>
    <w:rsid w:val="001A08FF"/>
    <w:rsid w:val="001E1E76"/>
    <w:rsid w:val="002C0C01"/>
    <w:rsid w:val="00467CA7"/>
    <w:rsid w:val="004E5943"/>
    <w:rsid w:val="00591227"/>
    <w:rsid w:val="006B6DBF"/>
    <w:rsid w:val="00754BBF"/>
    <w:rsid w:val="00841BDA"/>
    <w:rsid w:val="00896C98"/>
    <w:rsid w:val="008C31EA"/>
    <w:rsid w:val="009756DF"/>
    <w:rsid w:val="00A5244D"/>
    <w:rsid w:val="00AA46C5"/>
    <w:rsid w:val="00BA54A9"/>
    <w:rsid w:val="00BB69B4"/>
    <w:rsid w:val="00C04CE4"/>
    <w:rsid w:val="00EC3BA5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b/>
        <w:sz w:val="4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E4"/>
  </w:style>
  <w:style w:type="paragraph" w:styleId="Footer">
    <w:name w:val="footer"/>
    <w:basedOn w:val="Normal"/>
    <w:link w:val="Foot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b/>
        <w:sz w:val="4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E4"/>
  </w:style>
  <w:style w:type="paragraph" w:styleId="Footer">
    <w:name w:val="footer"/>
    <w:basedOn w:val="Normal"/>
    <w:link w:val="Foot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3D57-DE21-4EFE-A43E-F36B9D12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cp:lastPrinted>2017-02-28T16:13:00Z</cp:lastPrinted>
  <dcterms:created xsi:type="dcterms:W3CDTF">2018-03-19T14:53:00Z</dcterms:created>
  <dcterms:modified xsi:type="dcterms:W3CDTF">2018-03-19T14:53:00Z</dcterms:modified>
</cp:coreProperties>
</file>