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CB87" w14:textId="6FE01A74" w:rsidR="00B013B1" w:rsidRDefault="00B013B1" w:rsidP="00D8475D">
      <w:pPr>
        <w:spacing w:before="100" w:beforeAutospacing="1" w:after="100" w:afterAutospacing="1" w:line="240" w:lineRule="auto"/>
        <w:rPr>
          <w:rFonts w:ascii="Times New Roman" w:eastAsia="Times New Roman" w:hAnsi="Times New Roman" w:cs="Times New Roman"/>
          <w:noProof/>
          <w:sz w:val="24"/>
          <w:szCs w:val="24"/>
        </w:rPr>
      </w:pPr>
      <w:bookmarkStart w:id="0" w:name="_GoBack"/>
      <w:bookmarkEnd w:id="0"/>
    </w:p>
    <w:p w14:paraId="2D58D938" w14:textId="13705146" w:rsidR="00B013B1" w:rsidRDefault="00205800" w:rsidP="00B02884">
      <w:pPr>
        <w:spacing w:after="0" w:line="240" w:lineRule="auto"/>
        <w:rPr>
          <w:rFonts w:ascii="Arial" w:eastAsia="Times New Roman" w:hAnsi="Arial" w:cs="Arial"/>
          <w:b/>
          <w:sz w:val="24"/>
          <w:szCs w:val="24"/>
        </w:rPr>
      </w:pPr>
      <w:r>
        <w:rPr>
          <w:rFonts w:ascii="Arial" w:eastAsia="Times New Roman" w:hAnsi="Arial" w:cs="Arial"/>
          <w:b/>
          <w:sz w:val="24"/>
          <w:szCs w:val="24"/>
        </w:rPr>
        <w:t>FOR IMMEDIATE RELEASE</w:t>
      </w:r>
      <w:r w:rsidR="00B02884" w:rsidRPr="00B02884">
        <w:rPr>
          <w:rFonts w:ascii="Arial" w:eastAsia="Times New Roman" w:hAnsi="Arial" w:cs="Arial"/>
          <w:b/>
          <w:sz w:val="24"/>
          <w:szCs w:val="24"/>
        </w:rPr>
        <w:t xml:space="preserve"> </w:t>
      </w:r>
    </w:p>
    <w:p w14:paraId="50A3002D" w14:textId="72294D7D" w:rsidR="00205800" w:rsidRPr="00205800" w:rsidRDefault="00205800" w:rsidP="00B02884">
      <w:pPr>
        <w:spacing w:after="0" w:line="240" w:lineRule="auto"/>
        <w:rPr>
          <w:rFonts w:ascii="Arial" w:eastAsia="Times New Roman" w:hAnsi="Arial" w:cs="Arial"/>
          <w:b/>
        </w:rPr>
      </w:pPr>
      <w:r w:rsidRPr="00205800">
        <w:rPr>
          <w:rFonts w:ascii="Arial" w:eastAsia="Times New Roman" w:hAnsi="Arial" w:cs="Arial"/>
          <w:b/>
        </w:rPr>
        <w:t>Mandy Patrick</w:t>
      </w:r>
    </w:p>
    <w:p w14:paraId="358EA807" w14:textId="56EA9536" w:rsidR="00205800" w:rsidRPr="00205800" w:rsidRDefault="00205800" w:rsidP="00B02884">
      <w:pPr>
        <w:spacing w:after="0" w:line="240" w:lineRule="auto"/>
        <w:rPr>
          <w:rFonts w:ascii="Arial" w:eastAsia="Times New Roman" w:hAnsi="Arial" w:cs="Arial"/>
          <w:b/>
        </w:rPr>
      </w:pPr>
      <w:r w:rsidRPr="00205800">
        <w:rPr>
          <w:rFonts w:ascii="Arial" w:eastAsia="Times New Roman" w:hAnsi="Arial" w:cs="Arial"/>
          <w:b/>
        </w:rPr>
        <w:t>Gregg County Extension Agent</w:t>
      </w:r>
    </w:p>
    <w:p w14:paraId="006B2DF6" w14:textId="77777777" w:rsidR="00205800" w:rsidRDefault="00205800" w:rsidP="00B02884">
      <w:pPr>
        <w:spacing w:after="0" w:line="240" w:lineRule="auto"/>
        <w:rPr>
          <w:rFonts w:ascii="Arial" w:eastAsia="Times New Roman" w:hAnsi="Arial" w:cs="Arial"/>
          <w:b/>
          <w:sz w:val="24"/>
          <w:szCs w:val="24"/>
        </w:rPr>
      </w:pPr>
    </w:p>
    <w:p w14:paraId="6FCA8841" w14:textId="47DA12A2" w:rsidR="00B02884" w:rsidRDefault="00B02884" w:rsidP="00B02884">
      <w:pPr>
        <w:spacing w:after="0" w:line="240" w:lineRule="auto"/>
        <w:rPr>
          <w:rFonts w:ascii="Arial" w:eastAsia="Times New Roman" w:hAnsi="Arial" w:cs="Arial"/>
          <w:b/>
          <w:sz w:val="24"/>
          <w:szCs w:val="24"/>
        </w:rPr>
      </w:pPr>
    </w:p>
    <w:p w14:paraId="1409B5C8" w14:textId="755C27FD" w:rsidR="00B02884" w:rsidRPr="00B02884" w:rsidRDefault="00205800" w:rsidP="00B02884">
      <w:pPr>
        <w:spacing w:after="0" w:line="240" w:lineRule="auto"/>
        <w:rPr>
          <w:rFonts w:ascii="Arial" w:eastAsia="Times New Roman" w:hAnsi="Arial" w:cs="Arial"/>
          <w:b/>
          <w:sz w:val="24"/>
          <w:szCs w:val="24"/>
        </w:rPr>
      </w:pPr>
      <w:r>
        <w:rPr>
          <w:rFonts w:ascii="Arial" w:eastAsia="Times New Roman" w:hAnsi="Arial" w:cs="Arial"/>
          <w:b/>
          <w:i/>
          <w:iCs/>
          <w:sz w:val="24"/>
          <w:szCs w:val="24"/>
        </w:rPr>
        <w:t xml:space="preserve">                                             </w:t>
      </w:r>
      <w:r w:rsidRPr="00205800">
        <w:rPr>
          <w:rFonts w:ascii="Arial" w:eastAsia="Times New Roman" w:hAnsi="Arial" w:cs="Arial"/>
          <w:b/>
          <w:i/>
          <w:iCs/>
          <w:sz w:val="24"/>
          <w:szCs w:val="24"/>
        </w:rPr>
        <w:t>Walk Across Texas!</w:t>
      </w:r>
      <w:r>
        <w:rPr>
          <w:rFonts w:ascii="Arial" w:eastAsia="Times New Roman" w:hAnsi="Arial" w:cs="Arial"/>
          <w:b/>
          <w:sz w:val="24"/>
          <w:szCs w:val="24"/>
        </w:rPr>
        <w:t xml:space="preserve"> begins soon</w:t>
      </w:r>
    </w:p>
    <w:p w14:paraId="77FFA5DC" w14:textId="5AACD719" w:rsidR="00D8475D" w:rsidRPr="00D8475D" w:rsidRDefault="00D8475D" w:rsidP="00D8475D">
      <w:pPr>
        <w:spacing w:before="100" w:beforeAutospacing="1" w:after="100" w:afterAutospacing="1" w:line="240" w:lineRule="auto"/>
        <w:rPr>
          <w:rFonts w:ascii="Times New Roman" w:eastAsia="Times New Roman" w:hAnsi="Times New Roman" w:cs="Times New Roman"/>
          <w:sz w:val="24"/>
          <w:szCs w:val="24"/>
        </w:rPr>
      </w:pPr>
      <w:r w:rsidRPr="00D8475D">
        <w:rPr>
          <w:rFonts w:ascii="Times New Roman" w:eastAsia="Times New Roman" w:hAnsi="Times New Roman" w:cs="Times New Roman"/>
          <w:sz w:val="24"/>
          <w:szCs w:val="24"/>
        </w:rPr>
        <w:t>For those wondering how to become more physically active, walking across Texas could be a good place to start</w:t>
      </w:r>
      <w:r w:rsidR="00E671C1">
        <w:rPr>
          <w:rFonts w:ascii="Times New Roman" w:eastAsia="Times New Roman" w:hAnsi="Times New Roman" w:cs="Times New Roman"/>
          <w:sz w:val="24"/>
          <w:szCs w:val="24"/>
        </w:rPr>
        <w:t xml:space="preserve">. </w:t>
      </w:r>
      <w:hyperlink r:id="rId9" w:history="1">
        <w:r w:rsidRPr="00D8475D">
          <w:rPr>
            <w:rFonts w:ascii="Times New Roman" w:eastAsia="Times New Roman" w:hAnsi="Times New Roman" w:cs="Times New Roman"/>
            <w:i/>
            <w:iCs/>
            <w:sz w:val="24"/>
            <w:szCs w:val="24"/>
          </w:rPr>
          <w:t>Walk Across Texas!</w:t>
        </w:r>
      </w:hyperlink>
      <w:r w:rsidRPr="00D8475D">
        <w:rPr>
          <w:rFonts w:ascii="Times New Roman" w:eastAsia="Times New Roman" w:hAnsi="Times New Roman" w:cs="Times New Roman"/>
          <w:sz w:val="24"/>
          <w:szCs w:val="24"/>
        </w:rPr>
        <w:t xml:space="preserve"> is an eight-week community program delivered through a web-based platform to help people of various ages and abilities establish the habit of regular physical activity. </w:t>
      </w:r>
      <w:r w:rsidR="001D5342">
        <w:rPr>
          <w:rFonts w:ascii="Times New Roman" w:eastAsia="Times New Roman" w:hAnsi="Times New Roman" w:cs="Times New Roman"/>
          <w:sz w:val="24"/>
          <w:szCs w:val="24"/>
        </w:rPr>
        <w:t xml:space="preserve">A large-scale community </w:t>
      </w:r>
      <w:r w:rsidR="009F1E48">
        <w:rPr>
          <w:rFonts w:ascii="Times New Roman" w:eastAsia="Times New Roman" w:hAnsi="Times New Roman" w:cs="Times New Roman"/>
          <w:sz w:val="24"/>
          <w:szCs w:val="24"/>
        </w:rPr>
        <w:t xml:space="preserve">Walk Across Texas! </w:t>
      </w:r>
      <w:r w:rsidR="001D5342">
        <w:rPr>
          <w:rFonts w:ascii="Times New Roman" w:eastAsia="Times New Roman" w:hAnsi="Times New Roman" w:cs="Times New Roman"/>
          <w:sz w:val="24"/>
          <w:szCs w:val="24"/>
        </w:rPr>
        <w:t>challenge i</w:t>
      </w:r>
      <w:r w:rsidR="009F1E48">
        <w:rPr>
          <w:rFonts w:ascii="Times New Roman" w:eastAsia="Times New Roman" w:hAnsi="Times New Roman" w:cs="Times New Roman"/>
          <w:sz w:val="24"/>
          <w:szCs w:val="24"/>
        </w:rPr>
        <w:t>s coming soon to Gregg C</w:t>
      </w:r>
      <w:r w:rsidR="001D5342">
        <w:rPr>
          <w:rFonts w:ascii="Times New Roman" w:eastAsia="Times New Roman" w:hAnsi="Times New Roman" w:cs="Times New Roman"/>
          <w:sz w:val="24"/>
          <w:szCs w:val="24"/>
        </w:rPr>
        <w:t>o</w:t>
      </w:r>
      <w:r w:rsidR="009F1E48">
        <w:rPr>
          <w:rFonts w:ascii="Times New Roman" w:eastAsia="Times New Roman" w:hAnsi="Times New Roman" w:cs="Times New Roman"/>
          <w:sz w:val="24"/>
          <w:szCs w:val="24"/>
        </w:rPr>
        <w:t>unty</w:t>
      </w:r>
      <w:r w:rsidR="001D5342">
        <w:rPr>
          <w:rFonts w:ascii="Times New Roman" w:eastAsia="Times New Roman" w:hAnsi="Times New Roman" w:cs="Times New Roman"/>
          <w:sz w:val="24"/>
          <w:szCs w:val="24"/>
        </w:rPr>
        <w:t>.</w:t>
      </w:r>
    </w:p>
    <w:p w14:paraId="5C3E0C75" w14:textId="52122351" w:rsidR="00D8475D" w:rsidRPr="00D8475D" w:rsidRDefault="00D8475D" w:rsidP="00D8475D">
      <w:pPr>
        <w:spacing w:before="100" w:beforeAutospacing="1" w:after="100" w:afterAutospacing="1" w:line="240" w:lineRule="auto"/>
        <w:rPr>
          <w:rFonts w:ascii="Times New Roman" w:eastAsia="Times New Roman" w:hAnsi="Times New Roman" w:cs="Times New Roman"/>
          <w:sz w:val="24"/>
          <w:szCs w:val="24"/>
        </w:rPr>
      </w:pPr>
      <w:r w:rsidRPr="00D8475D">
        <w:rPr>
          <w:rFonts w:ascii="Times New Roman" w:eastAsia="Times New Roman" w:hAnsi="Times New Roman" w:cs="Times New Roman"/>
          <w:sz w:val="24"/>
          <w:szCs w:val="24"/>
        </w:rPr>
        <w:t>“</w:t>
      </w:r>
      <w:r w:rsidRPr="00D8475D">
        <w:rPr>
          <w:rFonts w:ascii="Times New Roman" w:eastAsia="Times New Roman" w:hAnsi="Times New Roman" w:cs="Times New Roman"/>
          <w:i/>
          <w:iCs/>
          <w:sz w:val="24"/>
          <w:szCs w:val="24"/>
        </w:rPr>
        <w:t>Walk Across Texas!</w:t>
      </w:r>
      <w:r w:rsidRPr="00D8475D">
        <w:rPr>
          <w:rFonts w:ascii="Times New Roman" w:eastAsia="Times New Roman" w:hAnsi="Times New Roman" w:cs="Times New Roman"/>
          <w:sz w:val="24"/>
          <w:szCs w:val="24"/>
        </w:rPr>
        <w:t xml:space="preserve"> challenges teams to track and log mileage to virtually walk across the state of Texas — a distance of 832 miles,” said Michael Lopez, AgriLife Extension</w:t>
      </w:r>
      <w:r w:rsidR="00543BD4">
        <w:rPr>
          <w:rFonts w:ascii="Times New Roman" w:eastAsia="Times New Roman" w:hAnsi="Times New Roman" w:cs="Times New Roman"/>
          <w:sz w:val="24"/>
          <w:szCs w:val="24"/>
        </w:rPr>
        <w:t xml:space="preserve"> P</w:t>
      </w:r>
      <w:r w:rsidRPr="00D8475D">
        <w:rPr>
          <w:rFonts w:ascii="Times New Roman" w:eastAsia="Times New Roman" w:hAnsi="Times New Roman" w:cs="Times New Roman"/>
          <w:sz w:val="24"/>
          <w:szCs w:val="24"/>
        </w:rPr>
        <w:t xml:space="preserve">rogram </w:t>
      </w:r>
      <w:r w:rsidR="00543BD4">
        <w:rPr>
          <w:rFonts w:ascii="Times New Roman" w:eastAsia="Times New Roman" w:hAnsi="Times New Roman" w:cs="Times New Roman"/>
          <w:sz w:val="24"/>
          <w:szCs w:val="24"/>
        </w:rPr>
        <w:t>S</w:t>
      </w:r>
      <w:r w:rsidRPr="00D8475D">
        <w:rPr>
          <w:rFonts w:ascii="Times New Roman" w:eastAsia="Times New Roman" w:hAnsi="Times New Roman" w:cs="Times New Roman"/>
          <w:sz w:val="24"/>
          <w:szCs w:val="24"/>
        </w:rPr>
        <w:t xml:space="preserve">pecialist. </w:t>
      </w:r>
      <w:r>
        <w:rPr>
          <w:rFonts w:ascii="Times New Roman" w:eastAsia="Times New Roman" w:hAnsi="Times New Roman" w:cs="Times New Roman"/>
          <w:sz w:val="24"/>
          <w:szCs w:val="24"/>
        </w:rPr>
        <w:t xml:space="preserve"> </w:t>
      </w:r>
      <w:r w:rsidRPr="00D8475D">
        <w:rPr>
          <w:rFonts w:ascii="Times New Roman" w:eastAsia="Times New Roman" w:hAnsi="Times New Roman" w:cs="Times New Roman"/>
          <w:sz w:val="24"/>
          <w:szCs w:val="24"/>
        </w:rPr>
        <w:t>Lopez said through a team-based approach, participants are engaged in a friendly competition to promote engagement during the program. Local sponsored events facilitated by AgriLife Extension county agents happen across the state, but the program allows for year-round participation.</w:t>
      </w:r>
    </w:p>
    <w:p w14:paraId="175A8426" w14:textId="77777777" w:rsidR="004A31E9" w:rsidRDefault="00D8475D" w:rsidP="00D8475D">
      <w:pPr>
        <w:spacing w:before="100" w:beforeAutospacing="1" w:after="100" w:afterAutospacing="1" w:line="240" w:lineRule="auto"/>
        <w:rPr>
          <w:rFonts w:ascii="Times New Roman" w:eastAsia="Times New Roman" w:hAnsi="Times New Roman" w:cs="Times New Roman"/>
          <w:sz w:val="24"/>
          <w:szCs w:val="24"/>
        </w:rPr>
      </w:pPr>
      <w:r w:rsidRPr="00D8475D">
        <w:rPr>
          <w:rFonts w:ascii="Times New Roman" w:eastAsia="Times New Roman" w:hAnsi="Times New Roman" w:cs="Times New Roman"/>
          <w:sz w:val="24"/>
          <w:szCs w:val="24"/>
        </w:rPr>
        <w:t xml:space="preserve">Research shows the </w:t>
      </w:r>
      <w:r w:rsidRPr="00D8475D">
        <w:rPr>
          <w:rFonts w:ascii="Times New Roman" w:eastAsia="Times New Roman" w:hAnsi="Times New Roman" w:cs="Times New Roman"/>
          <w:i/>
          <w:iCs/>
          <w:sz w:val="24"/>
          <w:szCs w:val="24"/>
        </w:rPr>
        <w:t>Walk Across Texas!</w:t>
      </w:r>
      <w:r w:rsidRPr="00D8475D">
        <w:rPr>
          <w:rFonts w:ascii="Times New Roman" w:eastAsia="Times New Roman" w:hAnsi="Times New Roman" w:cs="Times New Roman"/>
          <w:sz w:val="24"/>
          <w:szCs w:val="24"/>
        </w:rPr>
        <w:t xml:space="preserve"> program of the Texas A&amp;M AgriLife Extension Service is an effective way to begin and maintain a physical activity.</w:t>
      </w:r>
      <w:r>
        <w:rPr>
          <w:rFonts w:ascii="Times New Roman" w:eastAsia="Times New Roman" w:hAnsi="Times New Roman" w:cs="Times New Roman"/>
          <w:sz w:val="24"/>
          <w:szCs w:val="24"/>
        </w:rPr>
        <w:t xml:space="preserve"> A recent study </w:t>
      </w:r>
      <w:r w:rsidRPr="00D8475D">
        <w:rPr>
          <w:rFonts w:ascii="Times New Roman" w:eastAsia="Times New Roman" w:hAnsi="Times New Roman" w:cs="Times New Roman"/>
          <w:sz w:val="24"/>
          <w:szCs w:val="24"/>
        </w:rPr>
        <w:t xml:space="preserve">published in </w:t>
      </w:r>
      <w:hyperlink r:id="rId10" w:history="1">
        <w:r w:rsidRPr="00D8475D">
          <w:rPr>
            <w:rFonts w:ascii="Times New Roman" w:eastAsia="Times New Roman" w:hAnsi="Times New Roman" w:cs="Times New Roman"/>
            <w:sz w:val="24"/>
            <w:szCs w:val="24"/>
            <w:u w:val="single"/>
          </w:rPr>
          <w:t>BMC Public Health</w:t>
        </w:r>
      </w:hyperlink>
      <w:r w:rsidRPr="00D8475D">
        <w:rPr>
          <w:rFonts w:ascii="Times New Roman" w:eastAsia="Times New Roman" w:hAnsi="Times New Roman" w:cs="Times New Roman"/>
          <w:sz w:val="24"/>
          <w:szCs w:val="24"/>
        </w:rPr>
        <w:t xml:space="preserve">, confirmed the effectiveness of the </w:t>
      </w:r>
      <w:r w:rsidRPr="00D8475D">
        <w:rPr>
          <w:rFonts w:ascii="Times New Roman" w:eastAsia="Times New Roman" w:hAnsi="Times New Roman" w:cs="Times New Roman"/>
          <w:i/>
          <w:iCs/>
          <w:sz w:val="24"/>
          <w:szCs w:val="24"/>
        </w:rPr>
        <w:t>Walk Across Texas!</w:t>
      </w:r>
      <w:r w:rsidRPr="00D8475D">
        <w:rPr>
          <w:rFonts w:ascii="Times New Roman" w:eastAsia="Times New Roman" w:hAnsi="Times New Roman" w:cs="Times New Roman"/>
          <w:sz w:val="24"/>
          <w:szCs w:val="24"/>
        </w:rPr>
        <w:t xml:space="preserve"> program to increase and maintain physical activity over eight weeks, even among inactive or low-active participants.</w:t>
      </w:r>
    </w:p>
    <w:p w14:paraId="3A9A4A50" w14:textId="2946ACA8" w:rsidR="00D8475D" w:rsidRPr="00D8475D" w:rsidRDefault="00D8475D" w:rsidP="00D8475D">
      <w:pPr>
        <w:spacing w:before="100" w:beforeAutospacing="1" w:after="100" w:afterAutospacing="1" w:line="240" w:lineRule="auto"/>
        <w:rPr>
          <w:rFonts w:ascii="Times New Roman" w:eastAsia="Times New Roman" w:hAnsi="Times New Roman" w:cs="Times New Roman"/>
          <w:sz w:val="24"/>
          <w:szCs w:val="24"/>
        </w:rPr>
      </w:pPr>
      <w:r w:rsidRPr="00D8475D">
        <w:rPr>
          <w:rFonts w:ascii="Times New Roman" w:eastAsia="Times New Roman" w:hAnsi="Times New Roman" w:cs="Times New Roman"/>
          <w:sz w:val="24"/>
          <w:szCs w:val="24"/>
        </w:rPr>
        <w:t xml:space="preserve">“With the known difficulties many people face in just getting started with physical activity, one of the most encouraging findings from this study was </w:t>
      </w:r>
      <w:r w:rsidRPr="00D8475D">
        <w:rPr>
          <w:rFonts w:ascii="Times New Roman" w:eastAsia="Times New Roman" w:hAnsi="Times New Roman" w:cs="Times New Roman"/>
          <w:i/>
          <w:iCs/>
          <w:sz w:val="24"/>
          <w:szCs w:val="24"/>
        </w:rPr>
        <w:t>Walk Across Texas!</w:t>
      </w:r>
      <w:r w:rsidRPr="00D8475D">
        <w:rPr>
          <w:rFonts w:ascii="Times New Roman" w:eastAsia="Times New Roman" w:hAnsi="Times New Roman" w:cs="Times New Roman"/>
          <w:sz w:val="24"/>
          <w:szCs w:val="24"/>
        </w:rPr>
        <w:t xml:space="preserve"> not only attracted participants from all physical activity levels, but also helped inactive and low-active participants become and remain physically active over the course of the program,” said Mark Faries, Ph.D., </w:t>
      </w:r>
      <w:r w:rsidR="00543BD4">
        <w:rPr>
          <w:rFonts w:ascii="Times New Roman" w:eastAsia="Times New Roman" w:hAnsi="Times New Roman" w:cs="Times New Roman"/>
          <w:sz w:val="24"/>
          <w:szCs w:val="24"/>
        </w:rPr>
        <w:t>A</w:t>
      </w:r>
      <w:r w:rsidRPr="00D8475D">
        <w:rPr>
          <w:rFonts w:ascii="Times New Roman" w:eastAsia="Times New Roman" w:hAnsi="Times New Roman" w:cs="Times New Roman"/>
          <w:sz w:val="24"/>
          <w:szCs w:val="24"/>
        </w:rPr>
        <w:t xml:space="preserve">ssociate </w:t>
      </w:r>
      <w:r w:rsidR="00543BD4">
        <w:rPr>
          <w:rFonts w:ascii="Times New Roman" w:eastAsia="Times New Roman" w:hAnsi="Times New Roman" w:cs="Times New Roman"/>
          <w:sz w:val="24"/>
          <w:szCs w:val="24"/>
        </w:rPr>
        <w:t>P</w:t>
      </w:r>
      <w:r w:rsidRPr="00D8475D">
        <w:rPr>
          <w:rFonts w:ascii="Times New Roman" w:eastAsia="Times New Roman" w:hAnsi="Times New Roman" w:cs="Times New Roman"/>
          <w:sz w:val="24"/>
          <w:szCs w:val="24"/>
        </w:rPr>
        <w:t xml:space="preserve">rofessor in </w:t>
      </w:r>
      <w:r w:rsidR="00543BD4">
        <w:rPr>
          <w:rFonts w:ascii="Times New Roman" w:eastAsia="Times New Roman" w:hAnsi="Times New Roman" w:cs="Times New Roman"/>
          <w:sz w:val="24"/>
          <w:szCs w:val="24"/>
        </w:rPr>
        <w:t>F</w:t>
      </w:r>
      <w:r w:rsidRPr="00D8475D">
        <w:rPr>
          <w:rFonts w:ascii="Times New Roman" w:eastAsia="Times New Roman" w:hAnsi="Times New Roman" w:cs="Times New Roman"/>
          <w:sz w:val="24"/>
          <w:szCs w:val="24"/>
        </w:rPr>
        <w:t xml:space="preserve">amily and </w:t>
      </w:r>
      <w:r w:rsidR="00543BD4">
        <w:rPr>
          <w:rFonts w:ascii="Times New Roman" w:eastAsia="Times New Roman" w:hAnsi="Times New Roman" w:cs="Times New Roman"/>
          <w:sz w:val="24"/>
          <w:szCs w:val="24"/>
        </w:rPr>
        <w:t>C</w:t>
      </w:r>
      <w:r w:rsidRPr="00D8475D">
        <w:rPr>
          <w:rFonts w:ascii="Times New Roman" w:eastAsia="Times New Roman" w:hAnsi="Times New Roman" w:cs="Times New Roman"/>
          <w:sz w:val="24"/>
          <w:szCs w:val="24"/>
        </w:rPr>
        <w:t xml:space="preserve">ommunity </w:t>
      </w:r>
      <w:r w:rsidR="00543BD4">
        <w:rPr>
          <w:rFonts w:ascii="Times New Roman" w:eastAsia="Times New Roman" w:hAnsi="Times New Roman" w:cs="Times New Roman"/>
          <w:sz w:val="24"/>
          <w:szCs w:val="24"/>
        </w:rPr>
        <w:t>H</w:t>
      </w:r>
      <w:r w:rsidRPr="00D8475D">
        <w:rPr>
          <w:rFonts w:ascii="Times New Roman" w:eastAsia="Times New Roman" w:hAnsi="Times New Roman" w:cs="Times New Roman"/>
          <w:sz w:val="24"/>
          <w:szCs w:val="24"/>
        </w:rPr>
        <w:t>ealth and principal investigator for the research.</w:t>
      </w:r>
    </w:p>
    <w:p w14:paraId="03BD84E7" w14:textId="41AEA435" w:rsidR="00D8475D" w:rsidRPr="00D8475D" w:rsidRDefault="00D8475D" w:rsidP="00D8475D">
      <w:pPr>
        <w:spacing w:before="100" w:beforeAutospacing="1" w:after="100" w:afterAutospacing="1" w:line="240" w:lineRule="auto"/>
        <w:rPr>
          <w:rFonts w:ascii="Times New Roman" w:eastAsia="Times New Roman" w:hAnsi="Times New Roman" w:cs="Times New Roman"/>
          <w:sz w:val="24"/>
          <w:szCs w:val="24"/>
        </w:rPr>
      </w:pPr>
      <w:r w:rsidRPr="00D8475D">
        <w:rPr>
          <w:rFonts w:ascii="Times New Roman" w:eastAsia="Times New Roman" w:hAnsi="Times New Roman" w:cs="Times New Roman"/>
          <w:sz w:val="24"/>
          <w:szCs w:val="24"/>
        </w:rPr>
        <w:t>Overall, the study results found that self-reported physical activity significantly improved from the first to the eighth week, increasing an average of nearly five miles per week, which translates to an additional 11,000 steps per week. Similar results were found for all activities levels, and improvements did not vary between gender, age, race or ethnicity.</w:t>
      </w:r>
    </w:p>
    <w:p w14:paraId="0E950E14" w14:textId="4A21EBF7" w:rsidR="008C5361" w:rsidRDefault="008C5361" w:rsidP="00D847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851BC">
        <w:rPr>
          <w:rFonts w:ascii="Times New Roman" w:eastAsia="Times New Roman" w:hAnsi="Times New Roman" w:cs="Times New Roman"/>
          <w:sz w:val="24"/>
          <w:szCs w:val="24"/>
        </w:rPr>
        <w:t>Gregg C</w:t>
      </w:r>
      <w:r>
        <w:rPr>
          <w:rFonts w:ascii="Times New Roman" w:eastAsia="Times New Roman" w:hAnsi="Times New Roman" w:cs="Times New Roman"/>
          <w:sz w:val="24"/>
          <w:szCs w:val="24"/>
        </w:rPr>
        <w:t>ounty</w:t>
      </w:r>
      <w:r w:rsidR="00F94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wide </w:t>
      </w:r>
      <w:r w:rsidRPr="00B851BC">
        <w:rPr>
          <w:rFonts w:ascii="Times New Roman" w:eastAsia="Times New Roman" w:hAnsi="Times New Roman" w:cs="Times New Roman"/>
          <w:i/>
          <w:iCs/>
          <w:sz w:val="24"/>
          <w:szCs w:val="24"/>
        </w:rPr>
        <w:t>Walk Across Texas</w:t>
      </w:r>
      <w:r w:rsidR="00B851BC" w:rsidRPr="00B851BC">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challenge will begin on March 2</w:t>
      </w:r>
      <w:r w:rsidRPr="008C536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run through April 26</w:t>
      </w:r>
      <w:r w:rsidRPr="008C53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F6089B">
        <w:rPr>
          <w:rFonts w:ascii="Times New Roman" w:eastAsia="Times New Roman" w:hAnsi="Times New Roman" w:cs="Times New Roman"/>
          <w:sz w:val="24"/>
          <w:szCs w:val="24"/>
        </w:rPr>
        <w:t>Local b</w:t>
      </w:r>
      <w:r w:rsidR="005B7C7E">
        <w:rPr>
          <w:rFonts w:ascii="Times New Roman" w:eastAsia="Times New Roman" w:hAnsi="Times New Roman" w:cs="Times New Roman"/>
          <w:sz w:val="24"/>
          <w:szCs w:val="24"/>
        </w:rPr>
        <w:t xml:space="preserve">usinesses, civic groups, </w:t>
      </w:r>
      <w:r w:rsidR="006019B0">
        <w:rPr>
          <w:rFonts w:ascii="Times New Roman" w:eastAsia="Times New Roman" w:hAnsi="Times New Roman" w:cs="Times New Roman"/>
          <w:sz w:val="24"/>
          <w:szCs w:val="24"/>
        </w:rPr>
        <w:t xml:space="preserve">families and </w:t>
      </w:r>
      <w:r w:rsidR="00685072">
        <w:rPr>
          <w:rFonts w:ascii="Times New Roman" w:eastAsia="Times New Roman" w:hAnsi="Times New Roman" w:cs="Times New Roman"/>
          <w:sz w:val="24"/>
          <w:szCs w:val="24"/>
        </w:rPr>
        <w:t>schools are encouraged to participate</w:t>
      </w:r>
      <w:r w:rsidR="00F6089B">
        <w:rPr>
          <w:rFonts w:ascii="Times New Roman" w:eastAsia="Times New Roman" w:hAnsi="Times New Roman" w:cs="Times New Roman"/>
          <w:sz w:val="24"/>
          <w:szCs w:val="24"/>
        </w:rPr>
        <w:t xml:space="preserve"> </w:t>
      </w:r>
      <w:r w:rsidR="00C40364">
        <w:rPr>
          <w:rFonts w:ascii="Times New Roman" w:eastAsia="Times New Roman" w:hAnsi="Times New Roman" w:cs="Times New Roman"/>
          <w:sz w:val="24"/>
          <w:szCs w:val="24"/>
        </w:rPr>
        <w:t xml:space="preserve">with the </w:t>
      </w:r>
      <w:r w:rsidR="00795CF8">
        <w:rPr>
          <w:rFonts w:ascii="Times New Roman" w:eastAsia="Times New Roman" w:hAnsi="Times New Roman" w:cs="Times New Roman"/>
          <w:sz w:val="24"/>
          <w:szCs w:val="24"/>
        </w:rPr>
        <w:t xml:space="preserve">local </w:t>
      </w:r>
      <w:r w:rsidR="00C40364">
        <w:rPr>
          <w:rFonts w:ascii="Times New Roman" w:eastAsia="Times New Roman" w:hAnsi="Times New Roman" w:cs="Times New Roman"/>
          <w:sz w:val="24"/>
          <w:szCs w:val="24"/>
        </w:rPr>
        <w:t xml:space="preserve">challenge.  To find out more about the program, </w:t>
      </w:r>
      <w:r w:rsidR="00F90455">
        <w:rPr>
          <w:rFonts w:ascii="Times New Roman" w:eastAsia="Times New Roman" w:hAnsi="Times New Roman" w:cs="Times New Roman"/>
          <w:sz w:val="24"/>
          <w:szCs w:val="24"/>
        </w:rPr>
        <w:t xml:space="preserve">potential participants can call </w:t>
      </w:r>
      <w:r w:rsidR="00A849A4">
        <w:rPr>
          <w:rFonts w:ascii="Times New Roman" w:eastAsia="Times New Roman" w:hAnsi="Times New Roman" w:cs="Times New Roman"/>
          <w:sz w:val="24"/>
          <w:szCs w:val="24"/>
        </w:rPr>
        <w:t xml:space="preserve">Mandy Patrick, </w:t>
      </w:r>
      <w:r w:rsidR="00F90455">
        <w:rPr>
          <w:rFonts w:ascii="Times New Roman" w:eastAsia="Times New Roman" w:hAnsi="Times New Roman" w:cs="Times New Roman"/>
          <w:sz w:val="24"/>
          <w:szCs w:val="24"/>
        </w:rPr>
        <w:t>Gregg County Extension</w:t>
      </w:r>
      <w:r w:rsidR="00A849A4">
        <w:rPr>
          <w:rFonts w:ascii="Times New Roman" w:eastAsia="Times New Roman" w:hAnsi="Times New Roman" w:cs="Times New Roman"/>
          <w:sz w:val="24"/>
          <w:szCs w:val="24"/>
        </w:rPr>
        <w:t xml:space="preserve"> Agent at 903-236-8429 or </w:t>
      </w:r>
      <w:r w:rsidR="007D0880">
        <w:rPr>
          <w:rFonts w:ascii="Times New Roman" w:eastAsia="Times New Roman" w:hAnsi="Times New Roman" w:cs="Times New Roman"/>
          <w:sz w:val="24"/>
          <w:szCs w:val="24"/>
        </w:rPr>
        <w:t xml:space="preserve">visit the </w:t>
      </w:r>
      <w:r w:rsidR="00F0081F">
        <w:rPr>
          <w:rFonts w:ascii="Times New Roman" w:eastAsia="Times New Roman" w:hAnsi="Times New Roman" w:cs="Times New Roman"/>
          <w:sz w:val="24"/>
          <w:szCs w:val="24"/>
        </w:rPr>
        <w:t>following website:</w:t>
      </w:r>
    </w:p>
    <w:p w14:paraId="2E5BAD6D" w14:textId="1139DF80" w:rsidR="00F0081F" w:rsidRDefault="005C5189" w:rsidP="00D8475D">
      <w:pPr>
        <w:spacing w:before="100" w:beforeAutospacing="1" w:after="100" w:afterAutospacing="1" w:line="240" w:lineRule="auto"/>
        <w:rPr>
          <w:rFonts w:ascii="Times New Roman" w:eastAsia="Times New Roman" w:hAnsi="Times New Roman" w:cs="Times New Roman"/>
          <w:sz w:val="24"/>
          <w:szCs w:val="24"/>
        </w:rPr>
      </w:pPr>
      <w:hyperlink r:id="rId11" w:history="1">
        <w:r w:rsidR="006D2A8C" w:rsidRPr="00B119AB">
          <w:rPr>
            <w:rStyle w:val="Hyperlink"/>
            <w:rFonts w:ascii="Times New Roman" w:eastAsia="Times New Roman" w:hAnsi="Times New Roman" w:cs="Times New Roman"/>
            <w:sz w:val="24"/>
            <w:szCs w:val="24"/>
          </w:rPr>
          <w:t>https://walkacrosstexas.org</w:t>
        </w:r>
      </w:hyperlink>
    </w:p>
    <w:p w14:paraId="778A2F9F" w14:textId="77777777" w:rsidR="006D2A8C" w:rsidRPr="00D8475D" w:rsidRDefault="006D2A8C" w:rsidP="00D8475D">
      <w:pPr>
        <w:spacing w:before="100" w:beforeAutospacing="1" w:after="100" w:afterAutospacing="1" w:line="240" w:lineRule="auto"/>
        <w:rPr>
          <w:rFonts w:ascii="Times New Roman" w:eastAsia="Times New Roman" w:hAnsi="Times New Roman" w:cs="Times New Roman"/>
          <w:sz w:val="24"/>
          <w:szCs w:val="24"/>
        </w:rPr>
      </w:pPr>
    </w:p>
    <w:sectPr w:rsidR="006D2A8C" w:rsidRPr="00D8475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73C9" w14:textId="77777777" w:rsidR="002B1535" w:rsidRDefault="002B1535" w:rsidP="00277D32">
      <w:pPr>
        <w:spacing w:after="0" w:line="240" w:lineRule="auto"/>
      </w:pPr>
      <w:r>
        <w:separator/>
      </w:r>
    </w:p>
  </w:endnote>
  <w:endnote w:type="continuationSeparator" w:id="0">
    <w:p w14:paraId="24FD15C7" w14:textId="77777777" w:rsidR="002B1535" w:rsidRDefault="002B1535" w:rsidP="0027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CC49" w14:textId="77777777" w:rsidR="002B1535" w:rsidRDefault="002B1535" w:rsidP="00277D32">
      <w:pPr>
        <w:spacing w:after="0" w:line="240" w:lineRule="auto"/>
      </w:pPr>
      <w:r>
        <w:separator/>
      </w:r>
    </w:p>
  </w:footnote>
  <w:footnote w:type="continuationSeparator" w:id="0">
    <w:p w14:paraId="1E815AED" w14:textId="77777777" w:rsidR="002B1535" w:rsidRDefault="002B1535" w:rsidP="0027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5AA3" w14:textId="0D50D81A" w:rsidR="00277D32" w:rsidRDefault="00277D32">
    <w:pPr>
      <w:pStyle w:val="Header"/>
    </w:pPr>
    <w:r>
      <w:rPr>
        <w:noProof/>
      </w:rPr>
      <w:drawing>
        <wp:anchor distT="0" distB="0" distL="114300" distR="114300" simplePos="0" relativeHeight="251658240" behindDoc="0" locked="0" layoutInCell="1" allowOverlap="1" wp14:anchorId="5C3C847E" wp14:editId="5B0EFD0C">
          <wp:simplePos x="0" y="0"/>
          <wp:positionH relativeFrom="margin">
            <wp:posOffset>3714750</wp:posOffset>
          </wp:positionH>
          <wp:positionV relativeFrom="paragraph">
            <wp:posOffset>-47625</wp:posOffset>
          </wp:positionV>
          <wp:extent cx="2047875" cy="962025"/>
          <wp:effectExtent l="0" t="0" r="9525" b="0"/>
          <wp:wrapThrough wrapText="bothSides">
            <wp:wrapPolygon edited="0">
              <wp:start x="3014" y="428"/>
              <wp:lineTo x="2612" y="1711"/>
              <wp:lineTo x="1005" y="7271"/>
              <wp:lineTo x="0" y="12832"/>
              <wp:lineTo x="201" y="13259"/>
              <wp:lineTo x="4822" y="14970"/>
              <wp:lineTo x="5023" y="18820"/>
              <wp:lineTo x="21299" y="18820"/>
              <wp:lineTo x="21500" y="14970"/>
              <wp:lineTo x="20696" y="12832"/>
              <wp:lineTo x="19490" y="8127"/>
              <wp:lineTo x="18687" y="5988"/>
              <wp:lineTo x="16275" y="428"/>
              <wp:lineTo x="3014" y="42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620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5D"/>
    <w:rsid w:val="000B382C"/>
    <w:rsid w:val="001D0575"/>
    <w:rsid w:val="001D5342"/>
    <w:rsid w:val="00205800"/>
    <w:rsid w:val="00277D32"/>
    <w:rsid w:val="002B1535"/>
    <w:rsid w:val="00303DCF"/>
    <w:rsid w:val="003148D3"/>
    <w:rsid w:val="00493BCD"/>
    <w:rsid w:val="004A31E9"/>
    <w:rsid w:val="004E3466"/>
    <w:rsid w:val="00543BD4"/>
    <w:rsid w:val="005B7C7E"/>
    <w:rsid w:val="005C5189"/>
    <w:rsid w:val="006019B0"/>
    <w:rsid w:val="00636F73"/>
    <w:rsid w:val="00685072"/>
    <w:rsid w:val="006C7B4E"/>
    <w:rsid w:val="006D2A8C"/>
    <w:rsid w:val="00795CF8"/>
    <w:rsid w:val="007D0880"/>
    <w:rsid w:val="007F03C8"/>
    <w:rsid w:val="00823C74"/>
    <w:rsid w:val="008C5361"/>
    <w:rsid w:val="008D1381"/>
    <w:rsid w:val="009F1E48"/>
    <w:rsid w:val="00A8270E"/>
    <w:rsid w:val="00A849A4"/>
    <w:rsid w:val="00AD0A42"/>
    <w:rsid w:val="00B013B1"/>
    <w:rsid w:val="00B02884"/>
    <w:rsid w:val="00B851BC"/>
    <w:rsid w:val="00C40364"/>
    <w:rsid w:val="00D8475D"/>
    <w:rsid w:val="00E671C1"/>
    <w:rsid w:val="00F0081F"/>
    <w:rsid w:val="00F6089B"/>
    <w:rsid w:val="00F90455"/>
    <w:rsid w:val="00F945BF"/>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61D4B"/>
  <w15:chartTrackingRefBased/>
  <w15:docId w15:val="{1D700FBE-3751-4441-8B8F-DFEAC3E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81F"/>
    <w:rPr>
      <w:color w:val="0563C1" w:themeColor="hyperlink"/>
      <w:u w:val="single"/>
    </w:rPr>
  </w:style>
  <w:style w:type="character" w:styleId="UnresolvedMention">
    <w:name w:val="Unresolved Mention"/>
    <w:basedOn w:val="DefaultParagraphFont"/>
    <w:uiPriority w:val="99"/>
    <w:semiHidden/>
    <w:unhideWhenUsed/>
    <w:rsid w:val="00F0081F"/>
    <w:rPr>
      <w:color w:val="605E5C"/>
      <w:shd w:val="clear" w:color="auto" w:fill="E1DFDD"/>
    </w:rPr>
  </w:style>
  <w:style w:type="paragraph" w:styleId="Header">
    <w:name w:val="header"/>
    <w:basedOn w:val="Normal"/>
    <w:link w:val="HeaderChar"/>
    <w:uiPriority w:val="99"/>
    <w:unhideWhenUsed/>
    <w:rsid w:val="0027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32"/>
  </w:style>
  <w:style w:type="paragraph" w:styleId="Footer">
    <w:name w:val="footer"/>
    <w:basedOn w:val="Normal"/>
    <w:link w:val="FooterChar"/>
    <w:uiPriority w:val="99"/>
    <w:unhideWhenUsed/>
    <w:rsid w:val="0027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62162">
      <w:bodyDiv w:val="1"/>
      <w:marLeft w:val="0"/>
      <w:marRight w:val="0"/>
      <w:marTop w:val="0"/>
      <w:marBottom w:val="0"/>
      <w:divBdr>
        <w:top w:val="none" w:sz="0" w:space="0" w:color="auto"/>
        <w:left w:val="none" w:sz="0" w:space="0" w:color="auto"/>
        <w:bottom w:val="none" w:sz="0" w:space="0" w:color="auto"/>
        <w:right w:val="none" w:sz="0" w:space="0" w:color="auto"/>
      </w:divBdr>
      <w:divsChild>
        <w:div w:id="62285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lkacrosstexas.org" TargetMode="External"/><Relationship Id="rId5" Type="http://schemas.openxmlformats.org/officeDocument/2006/relationships/settings" Target="settings.xml"/><Relationship Id="rId10" Type="http://schemas.openxmlformats.org/officeDocument/2006/relationships/hyperlink" Target="https://bmcpublichealth.biomedcentral.com/articles/10.1186/s12889-019-7918-3" TargetMode="External"/><Relationship Id="rId4" Type="http://schemas.openxmlformats.org/officeDocument/2006/relationships/styles" Target="styles.xml"/><Relationship Id="rId9" Type="http://schemas.openxmlformats.org/officeDocument/2006/relationships/hyperlink" Target="https://walkacrosstex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19C0A-C11B-4E30-8618-C365DC064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12DF7-61CC-4E1C-8F6D-3E359B29FD4A}">
  <ds:schemaRefs>
    <ds:schemaRef ds:uri="http://schemas.microsoft.com/sharepoint/v3/contenttype/forms"/>
  </ds:schemaRefs>
</ds:datastoreItem>
</file>

<file path=customXml/itemProps3.xml><?xml version="1.0" encoding="utf-8"?>
<ds:datastoreItem xmlns:ds="http://schemas.openxmlformats.org/officeDocument/2006/customXml" ds:itemID="{B5C60514-2A8E-412B-89CF-7725E0EC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 Patrick</dc:creator>
  <cp:keywords/>
  <dc:description/>
  <cp:lastModifiedBy>Mandy K. Patrick</cp:lastModifiedBy>
  <cp:revision>2</cp:revision>
  <dcterms:created xsi:type="dcterms:W3CDTF">2020-01-24T18:39:00Z</dcterms:created>
  <dcterms:modified xsi:type="dcterms:W3CDTF">2020-01-24T18:39:00Z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