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8272" w14:textId="77777777" w:rsidR="00EF5B3B" w:rsidRDefault="00EF5B3B" w:rsidP="00EF5B3B">
      <w:pPr>
        <w:jc w:val="center"/>
      </w:pPr>
    </w:p>
    <w:p w14:paraId="674F4E35" w14:textId="77777777" w:rsidR="00EF5B3B" w:rsidRDefault="00EF5B3B" w:rsidP="00EF5B3B">
      <w:pPr>
        <w:jc w:val="center"/>
      </w:pPr>
    </w:p>
    <w:p w14:paraId="6B18AC4B" w14:textId="6A3751F0" w:rsidR="00EF5B3B" w:rsidRDefault="00EF5B3B" w:rsidP="00EF5B3B">
      <w:pPr>
        <w:jc w:val="center"/>
      </w:pPr>
      <w:r>
        <w:t>2020 Master Wellness Volunteer Training</w:t>
      </w:r>
    </w:p>
    <w:p w14:paraId="2ADFBEC6" w14:textId="7CC3921D" w:rsidR="00EF5B3B" w:rsidRDefault="00EF5B3B" w:rsidP="00AC0F93"/>
    <w:p w14:paraId="75C96D73" w14:textId="77777777" w:rsidR="00EF5B3B" w:rsidRDefault="00EF5B3B" w:rsidP="00AC0F93"/>
    <w:p w14:paraId="27D4FD9C" w14:textId="2C96A90A" w:rsidR="00AC0F93" w:rsidRPr="00AC0F93" w:rsidRDefault="00415193" w:rsidP="00AC0F93">
      <w:r w:rsidRPr="00AC0F93">
        <w:t>Be A Part of Something BIG</w:t>
      </w:r>
    </w:p>
    <w:p w14:paraId="31121234" w14:textId="2B561E26" w:rsidR="00AC0F93" w:rsidRPr="00AC0F93" w:rsidRDefault="00AC0F93" w:rsidP="00AC0F93"/>
    <w:p w14:paraId="2C81629E" w14:textId="2EFEA9E5" w:rsidR="005C166B" w:rsidRPr="00AC0F93" w:rsidRDefault="00087CD4" w:rsidP="00AC0F93">
      <w:r w:rsidRPr="00AC0F93">
        <w:t>In the United States, 86% of all health spending is related to chronic conditions – things like diabetes, high blood pressure, high cholesterol and many others. According to the Centers for Disease Control and Prevention, these costs can be managed</w:t>
      </w:r>
      <w:r w:rsidR="005C166B" w:rsidRPr="00AC0F93">
        <w:t xml:space="preserve"> </w:t>
      </w:r>
      <w:r w:rsidR="00AC0F93">
        <w:t xml:space="preserve">and potentially reduced </w:t>
      </w:r>
      <w:r w:rsidR="005C166B" w:rsidRPr="00AC0F93">
        <w:t xml:space="preserve">through </w:t>
      </w:r>
      <w:r w:rsidR="00D9717D" w:rsidRPr="00AC0F93">
        <w:t>education and lifestyle modification</w:t>
      </w:r>
      <w:r w:rsidRPr="00AC0F93">
        <w:t>.</w:t>
      </w:r>
    </w:p>
    <w:p w14:paraId="77D0B8C7" w14:textId="77777777" w:rsidR="005C166B" w:rsidRPr="00AC0F93" w:rsidRDefault="005C166B" w:rsidP="00AC0F93"/>
    <w:p w14:paraId="3B064BFE" w14:textId="73993906" w:rsidR="00E8315A" w:rsidRDefault="00AC0F93" w:rsidP="00AC0F93">
      <w:r>
        <w:t xml:space="preserve">Texas A&amp;M AgriLife Extension Service in </w:t>
      </w:r>
      <w:r w:rsidR="00EF5B3B">
        <w:t xml:space="preserve">Gregg </w:t>
      </w:r>
      <w:r>
        <w:t>County is seeking participants for its Master Wellness Volunteer Program. Master Wellness Volunteers (MWV) undergo 40 hours of training on health, nutrition and food safety and are then empowered to pr</w:t>
      </w:r>
      <w:r w:rsidR="004D7BDD">
        <w:t xml:space="preserve">ovide outreach and education, </w:t>
      </w:r>
      <w:r>
        <w:t>help</w:t>
      </w:r>
      <w:r w:rsidR="004D7BDD">
        <w:t>ing</w:t>
      </w:r>
      <w:r>
        <w:t xml:space="preserve"> reduce the burden of chronic conditions in Texans and Texas’ communit</w:t>
      </w:r>
      <w:r w:rsidR="00E8315A">
        <w:t>ies.</w:t>
      </w:r>
      <w:r w:rsidR="0019046A">
        <w:t xml:space="preserve"> Not a health professional? Not a problem!</w:t>
      </w:r>
      <w:r w:rsidR="00AD4093">
        <w:t xml:space="preserve"> We welcome participation from anyone interested in promoting health and wellness: </w:t>
      </w:r>
      <w:r w:rsidR="00F65BCC">
        <w:t>college students, employees, retirees – anyone!</w:t>
      </w:r>
    </w:p>
    <w:p w14:paraId="7F7EF97A" w14:textId="77777777" w:rsidR="00E8315A" w:rsidRDefault="00E8315A" w:rsidP="00AC0F93"/>
    <w:p w14:paraId="4E5D098F" w14:textId="4050CBAB" w:rsidR="008A52C3" w:rsidRDefault="00AC0F93" w:rsidP="00AC0F93">
      <w:r>
        <w:t xml:space="preserve">Opportunities to serve are </w:t>
      </w:r>
      <w:r w:rsidR="00592B67">
        <w:t>wide-ranging:</w:t>
      </w:r>
      <w:r w:rsidR="00706A77" w:rsidRPr="00AC0F93">
        <w:t xml:space="preserve"> giving presentations for local community groups, assisting with </w:t>
      </w:r>
      <w:r w:rsidR="008A52C3">
        <w:t xml:space="preserve">healthy </w:t>
      </w:r>
      <w:r w:rsidR="0094403D" w:rsidRPr="00AC0F93">
        <w:t xml:space="preserve">cooking </w:t>
      </w:r>
      <w:r w:rsidR="008A52C3">
        <w:t>demonstrations</w:t>
      </w:r>
      <w:r w:rsidR="0094403D" w:rsidRPr="00AC0F93">
        <w:t xml:space="preserve">, </w:t>
      </w:r>
      <w:r w:rsidR="00BB31E3">
        <w:t>participating in</w:t>
      </w:r>
      <w:r w:rsidR="008A52C3">
        <w:t xml:space="preserve"> health fairs </w:t>
      </w:r>
      <w:r w:rsidR="00706A77" w:rsidRPr="00AC0F93">
        <w:t xml:space="preserve">and much more. </w:t>
      </w:r>
      <w:r w:rsidR="00E8315A">
        <w:t>Because each community is different, MWVs work with the County Extension Agent and other stakeholders</w:t>
      </w:r>
      <w:r w:rsidR="00BB31E3">
        <w:t xml:space="preserve"> </w:t>
      </w:r>
      <w:r w:rsidR="00E8315A">
        <w:t xml:space="preserve">to identify needs and opportunities to help make a local difference. Because MWVs come from diverse </w:t>
      </w:r>
      <w:r w:rsidR="00BB31E3">
        <w:t>backgrounds</w:t>
      </w:r>
      <w:r w:rsidR="00E8315A">
        <w:t xml:space="preserve">, they’re </w:t>
      </w:r>
      <w:r w:rsidR="00BB31E3">
        <w:t xml:space="preserve">often </w:t>
      </w:r>
      <w:r w:rsidR="00E8315A">
        <w:t xml:space="preserve">able to identify </w:t>
      </w:r>
      <w:r w:rsidR="003A3ACB">
        <w:t>novel topics, audiences and resources in the area.</w:t>
      </w:r>
    </w:p>
    <w:p w14:paraId="7DBF91AF" w14:textId="77777777" w:rsidR="008A52C3" w:rsidRDefault="008A52C3" w:rsidP="00AC0F93"/>
    <w:p w14:paraId="733B1651" w14:textId="1CAF0A3C" w:rsidR="00AD33CA" w:rsidRDefault="00914ABC" w:rsidP="00AD33CA">
      <w:r>
        <w:t xml:space="preserve">Beginning </w:t>
      </w:r>
      <w:r w:rsidR="005C3E41">
        <w:t>January</w:t>
      </w:r>
      <w:r>
        <w:t xml:space="preserve"> </w:t>
      </w:r>
      <w:r w:rsidR="00FA08DD">
        <w:t>21st</w:t>
      </w:r>
      <w:r w:rsidR="005C3E41">
        <w:t>, Texas A&amp;M AgriLife Extension Service will convene a statewide training for M</w:t>
      </w:r>
      <w:r w:rsidR="00902759">
        <w:t>aster Wellness Volunteers</w:t>
      </w:r>
      <w:r w:rsidR="005C3E41">
        <w:t>…and you don’t even have to leave your county.</w:t>
      </w:r>
      <w:r w:rsidR="001C44BE">
        <w:t xml:space="preserve"> Two in-person sessions</w:t>
      </w:r>
      <w:r w:rsidR="00AD33CA">
        <w:t xml:space="preserve"> will be held at your local county Extension office; the rest of the training will be conducted online. It’s never been easier to give back to your community!</w:t>
      </w:r>
    </w:p>
    <w:p w14:paraId="3EDBD8BA" w14:textId="77777777" w:rsidR="00AD33CA" w:rsidRDefault="00AD33CA" w:rsidP="00AD33CA"/>
    <w:p w14:paraId="1E54EF6C" w14:textId="19A56544" w:rsidR="00902759" w:rsidRDefault="00AD33CA" w:rsidP="00AD33CA">
      <w:r>
        <w:t xml:space="preserve">For more information about the Master Wellness Volunteer Program, visit </w:t>
      </w:r>
      <w:bookmarkStart w:id="0" w:name="_GoBack"/>
      <w:bookmarkEnd w:id="0"/>
      <w:r w:rsidR="002B31CB">
        <w:fldChar w:fldCharType="begin"/>
      </w:r>
      <w:r w:rsidR="002B31CB">
        <w:instrText xml:space="preserve"> HYPERLINK "http://agrilife.org/mwv" </w:instrText>
      </w:r>
      <w:r w:rsidR="002B31CB">
        <w:fldChar w:fldCharType="separate"/>
      </w:r>
      <w:r w:rsidRPr="00710F0E">
        <w:rPr>
          <w:rStyle w:val="Hyperlink"/>
        </w:rPr>
        <w:t>http://agrilife.org/mwv</w:t>
      </w:r>
      <w:r w:rsidR="002B31CB">
        <w:rPr>
          <w:rStyle w:val="Hyperlink"/>
        </w:rPr>
        <w:fldChar w:fldCharType="end"/>
      </w:r>
      <w:r>
        <w:t xml:space="preserve"> </w:t>
      </w:r>
      <w:r w:rsidR="000B44F1">
        <w:t xml:space="preserve">Be sure to click on the </w:t>
      </w:r>
      <w:r w:rsidR="000B44F1" w:rsidRPr="002B31CB">
        <w:rPr>
          <w:i/>
          <w:iCs/>
        </w:rPr>
        <w:t>Blog</w:t>
      </w:r>
      <w:r w:rsidR="000B44F1">
        <w:t xml:space="preserve"> tab</w:t>
      </w:r>
      <w:r w:rsidR="00A81A25">
        <w:t xml:space="preserve"> for program specifics. </w:t>
      </w:r>
      <w:r>
        <w:t xml:space="preserve">For more information regarding the statewide training, </w:t>
      </w:r>
      <w:r w:rsidR="0075394D">
        <w:t>please call the Gregg County Extension Office</w:t>
      </w:r>
      <w:r w:rsidR="0014150E">
        <w:t xml:space="preserve"> at 903-236-8429</w:t>
      </w:r>
      <w:r w:rsidR="00FB6D6F">
        <w:t xml:space="preserve"> or via email mandy.patrick@ag.tamu.edu</w:t>
      </w:r>
    </w:p>
    <w:p w14:paraId="189EE764" w14:textId="77777777" w:rsidR="00902759" w:rsidRDefault="00902759" w:rsidP="00AD33CA"/>
    <w:p w14:paraId="053E8965" w14:textId="6CDCE60C" w:rsidR="00973941" w:rsidRPr="00AC0F93" w:rsidRDefault="00AD33CA" w:rsidP="00AC0F93">
      <w:r>
        <w:t>See you in January!</w:t>
      </w:r>
    </w:p>
    <w:sectPr w:rsidR="00973941" w:rsidRPr="00AC0F93" w:rsidSect="007E525D">
      <w:headerReference w:type="default" r:id="rId10"/>
      <w:pgSz w:w="12240" w:h="15840"/>
      <w:pgMar w:top="1440" w:right="1440" w:bottom="720" w:left="1440" w:header="720" w:footer="432"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E180" w14:textId="77777777" w:rsidR="009E4611" w:rsidRDefault="009E4611" w:rsidP="00486521">
      <w:r>
        <w:separator/>
      </w:r>
    </w:p>
  </w:endnote>
  <w:endnote w:type="continuationSeparator" w:id="0">
    <w:p w14:paraId="618A96A3" w14:textId="77777777" w:rsidR="009E4611" w:rsidRDefault="009E4611" w:rsidP="0048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6F64" w14:textId="77777777" w:rsidR="009E4611" w:rsidRDefault="009E4611" w:rsidP="00486521">
      <w:r>
        <w:separator/>
      </w:r>
    </w:p>
  </w:footnote>
  <w:footnote w:type="continuationSeparator" w:id="0">
    <w:p w14:paraId="5F1869A4" w14:textId="77777777" w:rsidR="009E4611" w:rsidRDefault="009E4611" w:rsidP="0048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C0D2" w14:textId="7DEF357E" w:rsidR="00EF5B3B" w:rsidRDefault="00EF5B3B">
    <w:pPr>
      <w:pStyle w:val="Header"/>
    </w:pPr>
    <w:r w:rsidRPr="00EF5B3B">
      <w:rPr>
        <w:b/>
        <w:bCs/>
      </w:rPr>
      <w:t>FOR IMMEDIATE RELEASE</w:t>
    </w:r>
    <w:r>
      <w:t xml:space="preserve">                                            </w:t>
    </w:r>
    <w:r w:rsidR="002B31CB">
      <w:pict w14:anchorId="5D3D6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in;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639D"/>
    <w:multiLevelType w:val="hybridMultilevel"/>
    <w:tmpl w:val="7DE64592"/>
    <w:lvl w:ilvl="0" w:tplc="E6DC09CA">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A77"/>
    <w:rsid w:val="00000AD5"/>
    <w:rsid w:val="00011AA1"/>
    <w:rsid w:val="00087CD4"/>
    <w:rsid w:val="000B44F1"/>
    <w:rsid w:val="000B4F77"/>
    <w:rsid w:val="000F2C89"/>
    <w:rsid w:val="00117C49"/>
    <w:rsid w:val="00127E81"/>
    <w:rsid w:val="00133E98"/>
    <w:rsid w:val="00140039"/>
    <w:rsid w:val="0014150E"/>
    <w:rsid w:val="001553BA"/>
    <w:rsid w:val="00167024"/>
    <w:rsid w:val="001805BF"/>
    <w:rsid w:val="0019046A"/>
    <w:rsid w:val="001C44BE"/>
    <w:rsid w:val="00211F18"/>
    <w:rsid w:val="002B31CB"/>
    <w:rsid w:val="002E0855"/>
    <w:rsid w:val="00330D0A"/>
    <w:rsid w:val="00352EFA"/>
    <w:rsid w:val="003A3ACB"/>
    <w:rsid w:val="003F117E"/>
    <w:rsid w:val="00415193"/>
    <w:rsid w:val="00474B17"/>
    <w:rsid w:val="00486521"/>
    <w:rsid w:val="00491A38"/>
    <w:rsid w:val="00494139"/>
    <w:rsid w:val="004D7BDD"/>
    <w:rsid w:val="0051041C"/>
    <w:rsid w:val="005161BB"/>
    <w:rsid w:val="0054605B"/>
    <w:rsid w:val="0054700C"/>
    <w:rsid w:val="005471D9"/>
    <w:rsid w:val="00592B67"/>
    <w:rsid w:val="005C166B"/>
    <w:rsid w:val="005C3E41"/>
    <w:rsid w:val="00640576"/>
    <w:rsid w:val="006B11F8"/>
    <w:rsid w:val="006E63D8"/>
    <w:rsid w:val="00706A77"/>
    <w:rsid w:val="00710368"/>
    <w:rsid w:val="00745DC1"/>
    <w:rsid w:val="0075394D"/>
    <w:rsid w:val="007604D6"/>
    <w:rsid w:val="007E525D"/>
    <w:rsid w:val="008274AB"/>
    <w:rsid w:val="00827A22"/>
    <w:rsid w:val="00851882"/>
    <w:rsid w:val="008A52C3"/>
    <w:rsid w:val="008A550E"/>
    <w:rsid w:val="008B4709"/>
    <w:rsid w:val="008D11B1"/>
    <w:rsid w:val="00902759"/>
    <w:rsid w:val="00914ABC"/>
    <w:rsid w:val="00924236"/>
    <w:rsid w:val="0094403D"/>
    <w:rsid w:val="00973941"/>
    <w:rsid w:val="009B6D9E"/>
    <w:rsid w:val="009E4611"/>
    <w:rsid w:val="00A15E9D"/>
    <w:rsid w:val="00A55DD6"/>
    <w:rsid w:val="00A81A25"/>
    <w:rsid w:val="00A86DB0"/>
    <w:rsid w:val="00AC0F93"/>
    <w:rsid w:val="00AD33CA"/>
    <w:rsid w:val="00AD4093"/>
    <w:rsid w:val="00B02899"/>
    <w:rsid w:val="00B0798E"/>
    <w:rsid w:val="00B35F91"/>
    <w:rsid w:val="00B524EC"/>
    <w:rsid w:val="00B528CE"/>
    <w:rsid w:val="00B63E56"/>
    <w:rsid w:val="00BB0480"/>
    <w:rsid w:val="00BB31E3"/>
    <w:rsid w:val="00C50C7D"/>
    <w:rsid w:val="00CD1DD8"/>
    <w:rsid w:val="00CF6916"/>
    <w:rsid w:val="00D01F9B"/>
    <w:rsid w:val="00D233CE"/>
    <w:rsid w:val="00D30BD1"/>
    <w:rsid w:val="00D66832"/>
    <w:rsid w:val="00D66C62"/>
    <w:rsid w:val="00D9717D"/>
    <w:rsid w:val="00E04819"/>
    <w:rsid w:val="00E64B7B"/>
    <w:rsid w:val="00E71599"/>
    <w:rsid w:val="00E8315A"/>
    <w:rsid w:val="00E87B6B"/>
    <w:rsid w:val="00E94C5A"/>
    <w:rsid w:val="00E97591"/>
    <w:rsid w:val="00EC251F"/>
    <w:rsid w:val="00EC36C8"/>
    <w:rsid w:val="00ED6386"/>
    <w:rsid w:val="00EF5B3B"/>
    <w:rsid w:val="00F43305"/>
    <w:rsid w:val="00F457C9"/>
    <w:rsid w:val="00F626FA"/>
    <w:rsid w:val="00F65BCC"/>
    <w:rsid w:val="00FA08DD"/>
    <w:rsid w:val="00FB6D6F"/>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E534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06A77"/>
    <w:rPr>
      <w:sz w:val="24"/>
      <w:szCs w:val="24"/>
    </w:rPr>
  </w:style>
  <w:style w:type="paragraph" w:styleId="Heading1">
    <w:name w:val="heading 1"/>
    <w:basedOn w:val="Normal"/>
    <w:next w:val="Normal"/>
    <w:qFormat/>
    <w:rsid w:val="00EC251F"/>
    <w:pPr>
      <w:keepNext/>
      <w:jc w:val="center"/>
      <w:outlineLvl w:val="0"/>
    </w:pPr>
    <w:rPr>
      <w:b/>
      <w:bCs/>
      <w:u w:val="single"/>
    </w:rPr>
  </w:style>
  <w:style w:type="paragraph" w:styleId="Heading3">
    <w:name w:val="heading 3"/>
    <w:basedOn w:val="Normal"/>
    <w:next w:val="Normal"/>
    <w:qFormat/>
    <w:rsid w:val="002E08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C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arforSale">
    <w:name w:val="Car for Sale"/>
    <w:basedOn w:val="Heading1"/>
    <w:link w:val="CarforSaleChar"/>
    <w:rsid w:val="002E0855"/>
    <w:rPr>
      <w:rFonts w:ascii="Century Gothic" w:hAnsi="Century Gothic" w:cs="Arial"/>
      <w:color w:val="2051B4"/>
      <w:kern w:val="32"/>
      <w:sz w:val="116"/>
      <w:szCs w:val="32"/>
      <w:u w:val="none"/>
    </w:rPr>
  </w:style>
  <w:style w:type="character" w:customStyle="1" w:styleId="CarforSaleChar">
    <w:name w:val="Car for Sale Char"/>
    <w:link w:val="CarforSale"/>
    <w:rsid w:val="002E0855"/>
    <w:rPr>
      <w:rFonts w:ascii="Century Gothic" w:hAnsi="Century Gothic" w:cs="Arial"/>
      <w:b/>
      <w:bCs/>
      <w:color w:val="2051B4"/>
      <w:kern w:val="32"/>
      <w:sz w:val="116"/>
      <w:szCs w:val="32"/>
      <w:lang w:val="en-US" w:eastAsia="en-US" w:bidi="ar-SA"/>
    </w:rPr>
  </w:style>
  <w:style w:type="paragraph" w:styleId="ListBullet">
    <w:name w:val="List Bullet"/>
    <w:rsid w:val="002E0855"/>
    <w:pPr>
      <w:spacing w:after="40"/>
      <w:ind w:left="287" w:hanging="287"/>
    </w:pPr>
    <w:rPr>
      <w:rFonts w:ascii="Century Gothic" w:hAnsi="Century Gothic"/>
      <w:kern w:val="28"/>
      <w:sz w:val="34"/>
      <w:szCs w:val="34"/>
    </w:rPr>
  </w:style>
  <w:style w:type="paragraph" w:styleId="Header">
    <w:name w:val="header"/>
    <w:basedOn w:val="Normal"/>
    <w:link w:val="HeaderChar"/>
    <w:rsid w:val="00486521"/>
    <w:pPr>
      <w:tabs>
        <w:tab w:val="center" w:pos="4680"/>
        <w:tab w:val="right" w:pos="9360"/>
      </w:tabs>
    </w:pPr>
  </w:style>
  <w:style w:type="character" w:customStyle="1" w:styleId="HeaderChar">
    <w:name w:val="Header Char"/>
    <w:link w:val="Header"/>
    <w:rsid w:val="00486521"/>
    <w:rPr>
      <w:sz w:val="24"/>
      <w:szCs w:val="24"/>
    </w:rPr>
  </w:style>
  <w:style w:type="paragraph" w:styleId="Footer">
    <w:name w:val="footer"/>
    <w:basedOn w:val="Normal"/>
    <w:link w:val="FooterChar"/>
    <w:uiPriority w:val="99"/>
    <w:rsid w:val="00486521"/>
    <w:pPr>
      <w:tabs>
        <w:tab w:val="center" w:pos="4680"/>
        <w:tab w:val="right" w:pos="9360"/>
      </w:tabs>
    </w:pPr>
  </w:style>
  <w:style w:type="character" w:customStyle="1" w:styleId="FooterChar">
    <w:name w:val="Footer Char"/>
    <w:link w:val="Footer"/>
    <w:uiPriority w:val="99"/>
    <w:rsid w:val="00486521"/>
    <w:rPr>
      <w:sz w:val="24"/>
      <w:szCs w:val="24"/>
    </w:rPr>
  </w:style>
  <w:style w:type="paragraph" w:styleId="BalloonText">
    <w:name w:val="Balloon Text"/>
    <w:basedOn w:val="Normal"/>
    <w:link w:val="BalloonTextChar"/>
    <w:rsid w:val="00486521"/>
    <w:rPr>
      <w:rFonts w:ascii="Tahoma" w:hAnsi="Tahoma" w:cs="Tahoma"/>
      <w:sz w:val="16"/>
      <w:szCs w:val="16"/>
    </w:rPr>
  </w:style>
  <w:style w:type="character" w:customStyle="1" w:styleId="BalloonTextChar">
    <w:name w:val="Balloon Text Char"/>
    <w:link w:val="BalloonText"/>
    <w:rsid w:val="00486521"/>
    <w:rPr>
      <w:rFonts w:ascii="Tahoma" w:hAnsi="Tahoma" w:cs="Tahoma"/>
      <w:sz w:val="16"/>
      <w:szCs w:val="16"/>
    </w:rPr>
  </w:style>
  <w:style w:type="paragraph" w:styleId="NoSpacing">
    <w:name w:val="No Spacing"/>
    <w:uiPriority w:val="1"/>
    <w:qFormat/>
    <w:rsid w:val="00415193"/>
    <w:rPr>
      <w:rFonts w:ascii="Calibri" w:hAnsi="Calibri"/>
      <w:sz w:val="24"/>
      <w:szCs w:val="24"/>
    </w:rPr>
  </w:style>
  <w:style w:type="character" w:styleId="Hyperlink">
    <w:name w:val="Hyperlink"/>
    <w:rsid w:val="00AD33CA"/>
    <w:rPr>
      <w:color w:val="0563C1"/>
      <w:u w:val="single"/>
    </w:rPr>
  </w:style>
  <w:style w:type="character" w:styleId="FollowedHyperlink">
    <w:name w:val="FollowedHyperlink"/>
    <w:rsid w:val="00AD33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FBB90-8A76-42CE-8638-BC6B63787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2604E-01DF-4E81-85C8-1A700C0F5E6F}">
  <ds:schemaRefs>
    <ds:schemaRef ds:uri="http://schemas.microsoft.com/sharepoint/v3/contenttype/forms"/>
  </ds:schemaRefs>
</ds:datastoreItem>
</file>

<file path=customXml/itemProps3.xml><?xml version="1.0" encoding="utf-8"?>
<ds:datastoreItem xmlns:ds="http://schemas.openxmlformats.org/officeDocument/2006/customXml" ds:itemID="{88624D3C-8BC0-4F55-ADD4-DBDE5CFC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Master Wellness Volunteer Sample Marketing Materials</vt:lpstr>
    </vt:vector>
  </TitlesOfParts>
  <Manager/>
  <Company>Texas A&amp;M AgriLife Extension Service</Company>
  <LinksUpToDate>false</LinksUpToDate>
  <CharactersWithSpaces>2123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MWV Statewide Training News Release</dc:title>
  <dc:subject>Master Wellness Volunteer Program</dc:subject>
  <dc:creator>Andrew B. Crocker</dc:creator>
  <cp:keywords/>
  <dc:description/>
  <cp:lastModifiedBy>Mandy K. Patrick</cp:lastModifiedBy>
  <cp:revision>11</cp:revision>
  <cp:lastPrinted>2012-09-20T16:12:00Z</cp:lastPrinted>
  <dcterms:created xsi:type="dcterms:W3CDTF">2019-10-31T21:53:00Z</dcterms:created>
  <dcterms:modified xsi:type="dcterms:W3CDTF">2019-12-31T16:18:00Z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