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3888" w:rsidRPr="00BA3888" w:rsidRDefault="00BA3888" w:rsidP="006F71D8">
      <w:pPr>
        <w:spacing w:after="0" w:line="256" w:lineRule="auto"/>
        <w:jc w:val="center"/>
        <w:rPr>
          <w:rFonts w:ascii="Freestyle Script" w:eastAsia="Freestyle Script" w:hAnsi="Freestyle Script" w:cs="Freestyle Script"/>
          <w:color w:val="008000"/>
          <w:sz w:val="32"/>
          <w:szCs w:val="32"/>
        </w:rPr>
      </w:pPr>
      <w:bookmarkStart w:id="0" w:name="_GoBack"/>
      <w:bookmarkEnd w:id="0"/>
      <w:r w:rsidRPr="000D0259">
        <w:rPr>
          <w:rFonts w:ascii="Arial" w:eastAsia="Arial" w:hAnsi="Arial" w:cs="Arial"/>
          <w:noProof/>
          <w:color w:val="000000"/>
          <w:sz w:val="24"/>
        </w:rPr>
        <w:drawing>
          <wp:anchor distT="0" distB="0" distL="114300" distR="114300" simplePos="0" relativeHeight="251659264" behindDoc="0" locked="0" layoutInCell="1" allowOverlap="1" wp14:anchorId="77F9C3B4" wp14:editId="43D5D34A">
            <wp:simplePos x="0" y="0"/>
            <wp:positionH relativeFrom="column">
              <wp:posOffset>36195</wp:posOffset>
            </wp:positionH>
            <wp:positionV relativeFrom="paragraph">
              <wp:posOffset>2540</wp:posOffset>
            </wp:positionV>
            <wp:extent cx="1323975" cy="13239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eestyle Script" w:eastAsia="Freestyle Script" w:hAnsi="Freestyle Script" w:cs="Freestyle Script"/>
          <w:noProof/>
          <w:color w:val="008000"/>
          <w:sz w:val="100"/>
        </w:rPr>
        <w:t xml:space="preserve">                       </w:t>
      </w:r>
      <w:r>
        <w:rPr>
          <w:rFonts w:ascii="Freestyle Script" w:eastAsia="Freestyle Script" w:hAnsi="Freestyle Script" w:cs="Freestyle Script"/>
          <w:noProof/>
          <w:color w:val="008000"/>
          <w:sz w:val="100"/>
        </w:rPr>
        <w:drawing>
          <wp:inline distT="0" distB="0" distL="0" distR="0" wp14:anchorId="490BD1E4" wp14:editId="657FEED1">
            <wp:extent cx="968644" cy="1452887"/>
            <wp:effectExtent l="0" t="0" r="3175" b="0"/>
            <wp:docPr id="38" name="Picture 38" descr="C:\Users\mgfsaliger\AppData\Local\Microsoft\Windows\INetCache\IE\V6Z83UTH\merry-christmas-isola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fsaliger\AppData\Local\Microsoft\Windows\INetCache\IE\V6Z83UTH\merry-christmas-isolated[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0430" cy="1455565"/>
                    </a:xfrm>
                    <a:prstGeom prst="rect">
                      <a:avLst/>
                    </a:prstGeom>
                    <a:noFill/>
                    <a:ln>
                      <a:noFill/>
                    </a:ln>
                  </pic:spPr>
                </pic:pic>
              </a:graphicData>
            </a:graphic>
          </wp:inline>
        </w:drawing>
      </w:r>
      <w:r w:rsidR="006F71D8">
        <w:rPr>
          <w:rFonts w:ascii="Freestyle Script" w:eastAsia="Freestyle Script" w:hAnsi="Freestyle Script" w:cs="Freestyle Script"/>
          <w:color w:val="008000"/>
          <w:sz w:val="100"/>
        </w:rPr>
        <w:tab/>
      </w:r>
    </w:p>
    <w:p w:rsidR="006F71D8" w:rsidRPr="000D0259" w:rsidRDefault="006F71D8" w:rsidP="00BA3888">
      <w:pPr>
        <w:spacing w:after="0" w:line="256" w:lineRule="auto"/>
        <w:jc w:val="center"/>
        <w:rPr>
          <w:rFonts w:ascii="Arial" w:eastAsia="Arial" w:hAnsi="Arial" w:cs="Arial"/>
          <w:color w:val="000000"/>
          <w:sz w:val="24"/>
        </w:rPr>
      </w:pPr>
      <w:r w:rsidRPr="000D0259">
        <w:rPr>
          <w:rFonts w:ascii="Freestyle Script" w:eastAsia="Freestyle Script" w:hAnsi="Freestyle Script" w:cs="Freestyle Script"/>
          <w:color w:val="008000"/>
          <w:sz w:val="100"/>
        </w:rPr>
        <w:t>As the Garden Grows</w:t>
      </w:r>
    </w:p>
    <w:p w:rsidR="006F71D8" w:rsidRPr="000D0259" w:rsidRDefault="006F71D8" w:rsidP="00BA3888">
      <w:pPr>
        <w:spacing w:after="0" w:line="256" w:lineRule="auto"/>
        <w:jc w:val="center"/>
        <w:rPr>
          <w:rFonts w:ascii="Arial" w:eastAsia="Arial" w:hAnsi="Arial" w:cs="Arial"/>
          <w:color w:val="000000"/>
          <w:sz w:val="24"/>
        </w:rPr>
      </w:pPr>
      <w:r w:rsidRPr="000D0259">
        <w:rPr>
          <w:rFonts w:ascii="Freestyle Script" w:eastAsia="Freestyle Script" w:hAnsi="Freestyle Script" w:cs="Freestyle Script"/>
          <w:color w:val="000000"/>
          <w:sz w:val="40"/>
        </w:rPr>
        <w:t>A Publication of the Gonzales Master Gardeners</w:t>
      </w:r>
    </w:p>
    <w:p w:rsidR="006F71D8" w:rsidRPr="000D0259" w:rsidRDefault="006F71D8" w:rsidP="00BA3888">
      <w:pPr>
        <w:spacing w:after="0" w:line="256" w:lineRule="auto"/>
        <w:jc w:val="center"/>
        <w:rPr>
          <w:rFonts w:ascii="Arial" w:eastAsia="Arial" w:hAnsi="Arial" w:cs="Arial"/>
          <w:color w:val="000000"/>
          <w:sz w:val="24"/>
        </w:rPr>
      </w:pPr>
      <w:r w:rsidRPr="000D0259">
        <w:rPr>
          <w:rFonts w:ascii="Freestyle Script" w:eastAsia="Freestyle Script" w:hAnsi="Freestyle Script" w:cs="Freestyle Script"/>
          <w:color w:val="000000"/>
          <w:sz w:val="40"/>
        </w:rPr>
        <w:t xml:space="preserve">Gonzales, Texas </w:t>
      </w:r>
      <w:r w:rsidR="00BA3888">
        <w:rPr>
          <w:rFonts w:ascii="Freestyle Script" w:eastAsia="Freestyle Script" w:hAnsi="Freestyle Script" w:cs="Freestyle Script"/>
          <w:color w:val="000000"/>
          <w:sz w:val="40"/>
        </w:rPr>
        <w:t>December</w:t>
      </w:r>
      <w:r>
        <w:rPr>
          <w:rFonts w:ascii="Freestyle Script" w:eastAsia="Freestyle Script" w:hAnsi="Freestyle Script" w:cs="Freestyle Script"/>
          <w:color w:val="000000"/>
          <w:sz w:val="40"/>
        </w:rPr>
        <w:t xml:space="preserve"> </w:t>
      </w:r>
      <w:r w:rsidRPr="000D0259">
        <w:rPr>
          <w:rFonts w:ascii="Freestyle Script" w:eastAsia="Freestyle Script" w:hAnsi="Freestyle Script" w:cs="Freestyle Script"/>
          <w:color w:val="000000"/>
          <w:sz w:val="40"/>
        </w:rPr>
        <w:t xml:space="preserve">2018 Volume 8, Issue </w:t>
      </w:r>
      <w:r>
        <w:rPr>
          <w:rFonts w:ascii="Freestyle Script" w:eastAsia="Freestyle Script" w:hAnsi="Freestyle Script" w:cs="Freestyle Script"/>
          <w:color w:val="000000"/>
          <w:sz w:val="40"/>
        </w:rPr>
        <w:t>1</w:t>
      </w:r>
      <w:r w:rsidR="00BA3888">
        <w:rPr>
          <w:rFonts w:ascii="Freestyle Script" w:eastAsia="Freestyle Script" w:hAnsi="Freestyle Script" w:cs="Freestyle Script"/>
          <w:color w:val="000000"/>
          <w:sz w:val="40"/>
        </w:rPr>
        <w:t>1</w:t>
      </w:r>
    </w:p>
    <w:p w:rsidR="006F71D8" w:rsidRPr="000D0259" w:rsidRDefault="006F71D8" w:rsidP="006F71D8">
      <w:pPr>
        <w:shd w:val="clear" w:color="auto" w:fill="FFFFFF"/>
        <w:spacing w:after="300" w:line="330" w:lineRule="atLeast"/>
        <w:jc w:val="center"/>
        <w:textAlignment w:val="baseline"/>
        <w:rPr>
          <w:rFonts w:ascii="Arial" w:eastAsia="Times New Roman" w:hAnsi="Arial" w:cs="Arial"/>
          <w:color w:val="4B4B49"/>
          <w:sz w:val="24"/>
          <w:szCs w:val="24"/>
        </w:rPr>
      </w:pPr>
      <w:r w:rsidRPr="000D0259">
        <w:rPr>
          <w:rFonts w:ascii="Arial" w:eastAsia="Arial" w:hAnsi="Arial" w:cs="Arial"/>
          <w:noProof/>
          <w:color w:val="000000"/>
          <w:sz w:val="24"/>
        </w:rPr>
        <w:drawing>
          <wp:inline distT="0" distB="0" distL="0" distR="0" wp14:anchorId="7CC853C7" wp14:editId="2C42E677">
            <wp:extent cx="5720080" cy="1060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0080" cy="106045"/>
                    </a:xfrm>
                    <a:prstGeom prst="rect">
                      <a:avLst/>
                    </a:prstGeom>
                    <a:noFill/>
                    <a:ln>
                      <a:noFill/>
                    </a:ln>
                  </pic:spPr>
                </pic:pic>
              </a:graphicData>
            </a:graphic>
          </wp:inline>
        </w:drawing>
      </w:r>
    </w:p>
    <w:p w:rsidR="006F71D8" w:rsidRDefault="00BA3888" w:rsidP="00BA3888">
      <w:pPr>
        <w:jc w:val="center"/>
        <w:rPr>
          <w:rFonts w:ascii="Comic Sans MS" w:hAnsi="Comic Sans MS"/>
          <w:b/>
          <w:color w:val="FF0000"/>
          <w:sz w:val="40"/>
          <w:szCs w:val="40"/>
        </w:rPr>
      </w:pPr>
      <w:r w:rsidRPr="00933FB9">
        <w:rPr>
          <w:rFonts w:ascii="Comic Sans MS" w:hAnsi="Comic Sans MS"/>
          <w:b/>
          <w:color w:val="FF0000"/>
          <w:sz w:val="40"/>
          <w:szCs w:val="40"/>
        </w:rPr>
        <w:t>Volunteer of the Year Awards for 2018</w:t>
      </w:r>
    </w:p>
    <w:p w:rsidR="00733793" w:rsidRPr="00733793" w:rsidRDefault="00733793" w:rsidP="00BA3888">
      <w:pPr>
        <w:jc w:val="center"/>
        <w:rPr>
          <w:rFonts w:ascii="Arial" w:hAnsi="Arial" w:cs="Arial"/>
          <w:sz w:val="20"/>
          <w:szCs w:val="20"/>
        </w:rPr>
      </w:pPr>
      <w:r w:rsidRPr="00733793">
        <w:rPr>
          <w:rFonts w:ascii="Arial" w:hAnsi="Arial" w:cs="Arial"/>
          <w:sz w:val="20"/>
          <w:szCs w:val="20"/>
        </w:rPr>
        <w:t>(Submitted by Fran Saliger)</w:t>
      </w:r>
    </w:p>
    <w:p w:rsidR="00933FB9" w:rsidRDefault="00933FB9" w:rsidP="00933FB9">
      <w:pPr>
        <w:rPr>
          <w:rFonts w:ascii="Arial" w:hAnsi="Arial" w:cs="Arial"/>
          <w:sz w:val="24"/>
          <w:szCs w:val="24"/>
        </w:rPr>
      </w:pPr>
      <w:r w:rsidRPr="00933FB9">
        <w:rPr>
          <w:rFonts w:ascii="Arial" w:hAnsi="Arial" w:cs="Arial"/>
          <w:sz w:val="24"/>
          <w:szCs w:val="24"/>
        </w:rPr>
        <w:t xml:space="preserve">Each year at our December Winter Social, a Volunteer </w:t>
      </w:r>
      <w:r w:rsidR="002F6CD9">
        <w:rPr>
          <w:rFonts w:ascii="Arial" w:hAnsi="Arial" w:cs="Arial"/>
          <w:sz w:val="24"/>
          <w:szCs w:val="24"/>
        </w:rPr>
        <w:t>or Volunte</w:t>
      </w:r>
      <w:r w:rsidR="00A24777">
        <w:rPr>
          <w:rFonts w:ascii="Arial" w:hAnsi="Arial" w:cs="Arial"/>
          <w:sz w:val="24"/>
          <w:szCs w:val="24"/>
        </w:rPr>
        <w:t xml:space="preserve">ers </w:t>
      </w:r>
      <w:r w:rsidRPr="00933FB9">
        <w:rPr>
          <w:rFonts w:ascii="Arial" w:hAnsi="Arial" w:cs="Arial"/>
          <w:sz w:val="24"/>
          <w:szCs w:val="24"/>
        </w:rPr>
        <w:t>of t</w:t>
      </w:r>
      <w:r w:rsidR="00C01013">
        <w:rPr>
          <w:rFonts w:ascii="Arial" w:hAnsi="Arial" w:cs="Arial"/>
          <w:sz w:val="24"/>
          <w:szCs w:val="24"/>
        </w:rPr>
        <w:t>h</w:t>
      </w:r>
      <w:r w:rsidR="00A24777">
        <w:rPr>
          <w:rFonts w:ascii="Arial" w:hAnsi="Arial" w:cs="Arial"/>
          <w:sz w:val="24"/>
          <w:szCs w:val="24"/>
        </w:rPr>
        <w:t xml:space="preserve">e Year is announced.  </w:t>
      </w:r>
      <w:r w:rsidRPr="00933FB9">
        <w:rPr>
          <w:rFonts w:ascii="Arial" w:hAnsi="Arial" w:cs="Arial"/>
          <w:sz w:val="24"/>
          <w:szCs w:val="24"/>
        </w:rPr>
        <w:t xml:space="preserve">  </w:t>
      </w:r>
      <w:r w:rsidR="002873F4">
        <w:rPr>
          <w:rFonts w:ascii="Arial" w:hAnsi="Arial" w:cs="Arial"/>
          <w:sz w:val="24"/>
          <w:szCs w:val="24"/>
        </w:rPr>
        <w:t xml:space="preserve">This year’s </w:t>
      </w:r>
      <w:r w:rsidR="00A24777">
        <w:rPr>
          <w:rFonts w:ascii="Arial" w:hAnsi="Arial" w:cs="Arial"/>
          <w:sz w:val="24"/>
          <w:szCs w:val="24"/>
        </w:rPr>
        <w:t xml:space="preserve">very deserving </w:t>
      </w:r>
      <w:r w:rsidR="002873F4">
        <w:rPr>
          <w:rFonts w:ascii="Arial" w:hAnsi="Arial" w:cs="Arial"/>
          <w:sz w:val="24"/>
          <w:szCs w:val="24"/>
        </w:rPr>
        <w:t>recipients were</w:t>
      </w:r>
      <w:r>
        <w:rPr>
          <w:rFonts w:ascii="Arial" w:hAnsi="Arial" w:cs="Arial"/>
          <w:sz w:val="24"/>
          <w:szCs w:val="24"/>
        </w:rPr>
        <w:t xml:space="preserve"> Dwaine Siptak and Gail Johnson.</w:t>
      </w:r>
    </w:p>
    <w:p w:rsidR="00FD6CF1" w:rsidRDefault="00FD6CF1" w:rsidP="00933FB9">
      <w:pPr>
        <w:rPr>
          <w:rFonts w:ascii="Arial" w:hAnsi="Arial" w:cs="Arial"/>
          <w:sz w:val="24"/>
          <w:szCs w:val="24"/>
        </w:rPr>
      </w:pPr>
      <w:r>
        <w:rPr>
          <w:rFonts w:ascii="Arial" w:hAnsi="Arial" w:cs="Arial"/>
          <w:noProof/>
          <w:sz w:val="24"/>
          <w:szCs w:val="24"/>
        </w:rPr>
        <w:drawing>
          <wp:anchor distT="0" distB="0" distL="114300" distR="114300" simplePos="0" relativeHeight="251694080" behindDoc="0" locked="0" layoutInCell="1" allowOverlap="1" wp14:anchorId="07B1C8A7" wp14:editId="4A6B70FB">
            <wp:simplePos x="0" y="0"/>
            <wp:positionH relativeFrom="column">
              <wp:posOffset>160020</wp:posOffset>
            </wp:positionH>
            <wp:positionV relativeFrom="paragraph">
              <wp:posOffset>297180</wp:posOffset>
            </wp:positionV>
            <wp:extent cx="2487295" cy="2445385"/>
            <wp:effectExtent l="266700" t="266700" r="274955" b="297815"/>
            <wp:wrapSquare wrapText="bothSides"/>
            <wp:docPr id="43" name="Picture 43" descr="F:\MASTER GARDENERS\MG Newsletters\Newsletters 2018\December notes\20181206_125157 Dwaine Award - 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STER GARDENERS\MG Newsletters\Newsletters 2018\December notes\20181206_125157 Dwaine Award - C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7295" cy="24453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933FB9" w:rsidRDefault="00933FB9" w:rsidP="00933FB9">
      <w:pPr>
        <w:rPr>
          <w:rFonts w:ascii="Arial" w:hAnsi="Arial" w:cs="Arial"/>
          <w:sz w:val="24"/>
          <w:szCs w:val="24"/>
        </w:rPr>
      </w:pPr>
      <w:r>
        <w:rPr>
          <w:rFonts w:ascii="Arial" w:hAnsi="Arial" w:cs="Arial"/>
          <w:sz w:val="24"/>
          <w:szCs w:val="24"/>
        </w:rPr>
        <w:t xml:space="preserve">Dwaine Siptak graduated in May 2018 with Class #8.  I honestly cannot remember a time when Dwaine was not there to help out wherever the need arose.  He jumped right in at the beginning of his class training in September 2017 and never stopped volunteering.  As a retired Safety officer at BYK (aka Southern Clay), he has kept the board up to date on safety issues around the building.  Thanks for taking care of all of us who work in and around the building and grounds. He is a delight to work with and we </w:t>
      </w:r>
      <w:r w:rsidR="00A24777">
        <w:rPr>
          <w:rFonts w:ascii="Arial" w:hAnsi="Arial" w:cs="Arial"/>
          <w:sz w:val="24"/>
          <w:szCs w:val="24"/>
        </w:rPr>
        <w:t>look forward to his continued efforts</w:t>
      </w:r>
      <w:r>
        <w:rPr>
          <w:rFonts w:ascii="Arial" w:hAnsi="Arial" w:cs="Arial"/>
          <w:sz w:val="24"/>
          <w:szCs w:val="24"/>
        </w:rPr>
        <w:t xml:space="preserve"> as a Gonzales Master Gardener Volunteer.</w:t>
      </w:r>
    </w:p>
    <w:p w:rsidR="00FD6CF1" w:rsidRDefault="00FD6CF1" w:rsidP="00933FB9">
      <w:pPr>
        <w:rPr>
          <w:rFonts w:ascii="Arial" w:hAnsi="Arial" w:cs="Arial"/>
          <w:sz w:val="24"/>
          <w:szCs w:val="24"/>
        </w:rPr>
      </w:pPr>
    </w:p>
    <w:p w:rsidR="00FD6CF1" w:rsidRDefault="00FD6CF1" w:rsidP="00933FB9">
      <w:pPr>
        <w:rPr>
          <w:rFonts w:ascii="Arial" w:hAnsi="Arial" w:cs="Arial"/>
          <w:sz w:val="24"/>
          <w:szCs w:val="24"/>
        </w:rPr>
      </w:pPr>
    </w:p>
    <w:p w:rsidR="00FD6CF1" w:rsidRDefault="00FD6CF1" w:rsidP="00933FB9">
      <w:pPr>
        <w:rPr>
          <w:rFonts w:ascii="Arial" w:hAnsi="Arial" w:cs="Arial"/>
          <w:sz w:val="24"/>
          <w:szCs w:val="24"/>
        </w:rPr>
      </w:pPr>
    </w:p>
    <w:p w:rsidR="00993C34" w:rsidRDefault="00993C34" w:rsidP="00933FB9">
      <w:pPr>
        <w:rPr>
          <w:rFonts w:ascii="Arial" w:hAnsi="Arial" w:cs="Arial"/>
          <w:sz w:val="24"/>
          <w:szCs w:val="24"/>
        </w:rPr>
      </w:pPr>
    </w:p>
    <w:p w:rsidR="00993C34" w:rsidRDefault="00993C34" w:rsidP="00933FB9">
      <w:pPr>
        <w:rPr>
          <w:rFonts w:ascii="Arial" w:hAnsi="Arial" w:cs="Arial"/>
          <w:sz w:val="24"/>
          <w:szCs w:val="24"/>
        </w:rPr>
      </w:pPr>
    </w:p>
    <w:p w:rsidR="00933FB9" w:rsidRDefault="00993C34" w:rsidP="00933FB9">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95104" behindDoc="0" locked="0" layoutInCell="1" allowOverlap="1" wp14:anchorId="3905CC32" wp14:editId="2E775B94">
            <wp:simplePos x="0" y="0"/>
            <wp:positionH relativeFrom="column">
              <wp:posOffset>190500</wp:posOffset>
            </wp:positionH>
            <wp:positionV relativeFrom="paragraph">
              <wp:posOffset>170180</wp:posOffset>
            </wp:positionV>
            <wp:extent cx="2381885" cy="2537460"/>
            <wp:effectExtent l="266700" t="266700" r="304165" b="300990"/>
            <wp:wrapSquare wrapText="bothSides"/>
            <wp:docPr id="42" name="Picture 42" descr="F:\MASTER GARDENERS\MG Newsletters\Newsletters 2018\December notes\20181206_124947 Gail award 2 - 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STER GARDENERS\MG Newsletters\Newsletters 2018\December notes\20181206_124947 Gail award 2 - C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1885" cy="25374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FD6CF1" w:rsidRPr="00FD6CF1">
        <w:rPr>
          <w:rFonts w:ascii="Arial" w:hAnsi="Arial" w:cs="Arial"/>
          <w:sz w:val="24"/>
          <w:szCs w:val="24"/>
        </w:rPr>
        <w:t xml:space="preserve"> </w:t>
      </w:r>
      <w:r w:rsidR="00933FB9">
        <w:rPr>
          <w:rFonts w:ascii="Arial" w:hAnsi="Arial" w:cs="Arial"/>
          <w:sz w:val="24"/>
          <w:szCs w:val="24"/>
        </w:rPr>
        <w:t xml:space="preserve">Gail Johnson, founding member of GMG, </w:t>
      </w:r>
      <w:r w:rsidR="007D09CD">
        <w:rPr>
          <w:rFonts w:ascii="Arial" w:hAnsi="Arial" w:cs="Arial"/>
          <w:sz w:val="24"/>
          <w:szCs w:val="24"/>
        </w:rPr>
        <w:t>has never let us down.  She was instrumental in putting GMG in the spotlight once again</w:t>
      </w:r>
      <w:r w:rsidR="005D2E21">
        <w:rPr>
          <w:rFonts w:ascii="Arial" w:hAnsi="Arial" w:cs="Arial"/>
          <w:sz w:val="24"/>
          <w:szCs w:val="24"/>
        </w:rPr>
        <w:t xml:space="preserve"> this year</w:t>
      </w:r>
      <w:r w:rsidR="007D09CD">
        <w:rPr>
          <w:rFonts w:ascii="Arial" w:hAnsi="Arial" w:cs="Arial"/>
          <w:sz w:val="24"/>
          <w:szCs w:val="24"/>
        </w:rPr>
        <w:t xml:space="preserve"> by leading and organizing the </w:t>
      </w:r>
      <w:r w:rsidR="00733793" w:rsidRPr="0006337F">
        <w:rPr>
          <w:rFonts w:ascii="Arial" w:hAnsi="Arial" w:cs="Arial"/>
          <w:color w:val="000000"/>
          <w:sz w:val="24"/>
          <w:szCs w:val="24"/>
          <w:shd w:val="clear" w:color="auto" w:fill="FFFFFF"/>
        </w:rPr>
        <w:t>first Plant Health and Diagnostics Educator Specialist Training Class</w:t>
      </w:r>
      <w:r w:rsidR="007D09CD">
        <w:rPr>
          <w:rFonts w:ascii="Arial" w:hAnsi="Arial" w:cs="Arial"/>
          <w:sz w:val="24"/>
          <w:szCs w:val="24"/>
        </w:rPr>
        <w:t xml:space="preserve"> </w:t>
      </w:r>
      <w:r w:rsidR="00733793">
        <w:rPr>
          <w:rFonts w:ascii="Arial" w:hAnsi="Arial" w:cs="Arial"/>
          <w:sz w:val="24"/>
          <w:szCs w:val="24"/>
        </w:rPr>
        <w:t>in</w:t>
      </w:r>
      <w:r w:rsidR="007D09CD">
        <w:rPr>
          <w:rFonts w:ascii="Arial" w:hAnsi="Arial" w:cs="Arial"/>
          <w:sz w:val="24"/>
          <w:szCs w:val="24"/>
        </w:rPr>
        <w:t xml:space="preserve"> Gonzales last February.</w:t>
      </w:r>
      <w:r w:rsidR="00733793">
        <w:rPr>
          <w:rFonts w:ascii="Arial" w:hAnsi="Arial" w:cs="Arial"/>
          <w:sz w:val="24"/>
          <w:szCs w:val="24"/>
        </w:rPr>
        <w:t xml:space="preserve"> She has given several Lunch and Learn Seminars, taught MG training classes and been there for much needed advice when asked. You can always count on Gail to be there when you need her.</w:t>
      </w:r>
    </w:p>
    <w:p w:rsidR="00FD6CF1" w:rsidRDefault="00FD6CF1" w:rsidP="00933FB9">
      <w:pPr>
        <w:rPr>
          <w:rFonts w:ascii="Arial" w:hAnsi="Arial" w:cs="Arial"/>
          <w:sz w:val="24"/>
          <w:szCs w:val="24"/>
        </w:rPr>
      </w:pPr>
    </w:p>
    <w:p w:rsidR="00FD6CF1" w:rsidRDefault="00FD6CF1" w:rsidP="00FD6CF1">
      <w:pPr>
        <w:jc w:val="center"/>
        <w:rPr>
          <w:rFonts w:ascii="Arial" w:eastAsia="Arial" w:hAnsi="Arial" w:cs="Arial"/>
          <w:b/>
          <w:color w:val="006600"/>
          <w:sz w:val="32"/>
        </w:rPr>
      </w:pPr>
      <w:r w:rsidRPr="00FD6CF1">
        <w:rPr>
          <w:rFonts w:ascii="Comic Sans MS" w:hAnsi="Comic Sans MS" w:cs="Arial"/>
          <w:sz w:val="24"/>
          <w:szCs w:val="24"/>
        </w:rPr>
        <w:t>Thanks to both of you for a job well done</w:t>
      </w:r>
      <w:r>
        <w:rPr>
          <w:rFonts w:ascii="Arial" w:hAnsi="Arial" w:cs="Arial"/>
          <w:sz w:val="24"/>
          <w:szCs w:val="24"/>
        </w:rPr>
        <w:t>.</w:t>
      </w:r>
    </w:p>
    <w:p w:rsidR="00FD6CF1" w:rsidRDefault="00FD6CF1" w:rsidP="00933FB9">
      <w:pPr>
        <w:rPr>
          <w:rFonts w:ascii="Arial" w:hAnsi="Arial" w:cs="Arial"/>
          <w:sz w:val="24"/>
          <w:szCs w:val="24"/>
        </w:rPr>
      </w:pPr>
    </w:p>
    <w:p w:rsidR="00FD6CF1" w:rsidRDefault="00FD6CF1" w:rsidP="00933FB9">
      <w:pPr>
        <w:rPr>
          <w:rFonts w:ascii="Arial" w:hAnsi="Arial" w:cs="Arial"/>
          <w:sz w:val="24"/>
          <w:szCs w:val="24"/>
        </w:rPr>
      </w:pPr>
    </w:p>
    <w:p w:rsidR="00FD6CF1" w:rsidRPr="00C01013" w:rsidRDefault="00FD6CF1" w:rsidP="00933FB9">
      <w:pPr>
        <w:rPr>
          <w:rFonts w:ascii="Arial" w:hAnsi="Arial" w:cs="Arial"/>
          <w:sz w:val="24"/>
          <w:szCs w:val="24"/>
        </w:rPr>
      </w:pPr>
      <w:r>
        <w:rPr>
          <w:rFonts w:ascii="Arial" w:hAnsi="Arial" w:cs="Arial"/>
          <w:sz w:val="24"/>
          <w:szCs w:val="24"/>
        </w:rPr>
        <w:t xml:space="preserve">Everyone should know that without our volunteers our organization cannot function.  Each of you </w:t>
      </w:r>
      <w:r w:rsidR="00993C34">
        <w:rPr>
          <w:rFonts w:ascii="Arial" w:hAnsi="Arial" w:cs="Arial"/>
          <w:sz w:val="24"/>
          <w:szCs w:val="24"/>
        </w:rPr>
        <w:t>is</w:t>
      </w:r>
      <w:r>
        <w:rPr>
          <w:rFonts w:ascii="Arial" w:hAnsi="Arial" w:cs="Arial"/>
          <w:sz w:val="24"/>
          <w:szCs w:val="24"/>
        </w:rPr>
        <w:t xml:space="preserve"> very speci</w:t>
      </w:r>
      <w:r w:rsidR="00B26DF0">
        <w:rPr>
          <w:rFonts w:ascii="Arial" w:hAnsi="Arial" w:cs="Arial"/>
          <w:sz w:val="24"/>
          <w:szCs w:val="24"/>
        </w:rPr>
        <w:t xml:space="preserve">al and every volunteer hour </w:t>
      </w:r>
      <w:r>
        <w:rPr>
          <w:rFonts w:ascii="Arial" w:hAnsi="Arial" w:cs="Arial"/>
          <w:sz w:val="24"/>
          <w:szCs w:val="24"/>
        </w:rPr>
        <w:t>is greatly appreciated. It take</w:t>
      </w:r>
      <w:r w:rsidR="00154A7A">
        <w:rPr>
          <w:rFonts w:ascii="Arial" w:hAnsi="Arial" w:cs="Arial"/>
          <w:sz w:val="24"/>
          <w:szCs w:val="24"/>
        </w:rPr>
        <w:t>s</w:t>
      </w:r>
      <w:r>
        <w:rPr>
          <w:rFonts w:ascii="Arial" w:hAnsi="Arial" w:cs="Arial"/>
          <w:sz w:val="24"/>
          <w:szCs w:val="24"/>
        </w:rPr>
        <w:t xml:space="preserve"> a great team of volunteers </w:t>
      </w:r>
      <w:r w:rsidRPr="00C01013">
        <w:rPr>
          <w:rFonts w:ascii="Arial" w:hAnsi="Arial" w:cs="Arial"/>
          <w:sz w:val="24"/>
          <w:szCs w:val="24"/>
        </w:rPr>
        <w:t>doing what you can</w:t>
      </w:r>
      <w:r w:rsidR="00A24777">
        <w:rPr>
          <w:rFonts w:ascii="Arial" w:hAnsi="Arial" w:cs="Arial"/>
          <w:sz w:val="24"/>
          <w:szCs w:val="24"/>
        </w:rPr>
        <w:t>,</w:t>
      </w:r>
      <w:r w:rsidRPr="00C01013">
        <w:rPr>
          <w:rFonts w:ascii="Arial" w:hAnsi="Arial" w:cs="Arial"/>
          <w:sz w:val="24"/>
          <w:szCs w:val="24"/>
        </w:rPr>
        <w:t xml:space="preserve"> to make Gonzales Master Gardeners the best group in the State of Texas!</w:t>
      </w:r>
    </w:p>
    <w:p w:rsidR="006034EE" w:rsidRPr="007C16BD" w:rsidRDefault="00154A7A" w:rsidP="00933FB9">
      <w:pPr>
        <w:rPr>
          <w:rFonts w:ascii="Lucida Handwriting" w:hAnsi="Lucida Handwriting" w:cs="Arial"/>
          <w:b/>
          <w:sz w:val="24"/>
          <w:szCs w:val="24"/>
        </w:rPr>
      </w:pPr>
      <w:r w:rsidRPr="007C16BD">
        <w:rPr>
          <w:rFonts w:ascii="Lucida Handwriting" w:hAnsi="Lucida Handwriting" w:cs="Arial"/>
          <w:b/>
          <w:sz w:val="24"/>
          <w:szCs w:val="24"/>
        </w:rPr>
        <w:t xml:space="preserve">THANK YOU ALL </w:t>
      </w:r>
      <w:r w:rsidR="00993C34" w:rsidRPr="007C16BD">
        <w:rPr>
          <w:rFonts w:ascii="Lucida Handwriting" w:hAnsi="Lucida Handwriting" w:cs="Arial"/>
          <w:b/>
          <w:sz w:val="24"/>
          <w:szCs w:val="24"/>
        </w:rPr>
        <w:t>VERY MUCH</w:t>
      </w:r>
    </w:p>
    <w:p w:rsidR="00FD6CF1" w:rsidRPr="007C16BD" w:rsidRDefault="00154A7A" w:rsidP="00933FB9">
      <w:pPr>
        <w:rPr>
          <w:rFonts w:ascii="Lucida Handwriting" w:hAnsi="Lucida Handwriting" w:cs="Arial"/>
          <w:b/>
          <w:sz w:val="24"/>
          <w:szCs w:val="24"/>
        </w:rPr>
      </w:pPr>
      <w:r>
        <w:rPr>
          <w:rFonts w:ascii="Monotype Corsiva" w:hAnsi="Monotype Corsiva" w:cs="Arial"/>
          <w:b/>
          <w:sz w:val="24"/>
          <w:szCs w:val="24"/>
        </w:rPr>
        <w:t xml:space="preserve"> </w:t>
      </w:r>
      <w:r w:rsidR="00FD6CF1" w:rsidRPr="007C16BD">
        <w:rPr>
          <w:rFonts w:ascii="Lucida Handwriting" w:hAnsi="Lucida Handwriting" w:cs="Arial"/>
          <w:b/>
          <w:i/>
          <w:sz w:val="24"/>
          <w:szCs w:val="24"/>
        </w:rPr>
        <w:t xml:space="preserve">Fran Saliger, Volunteer </w:t>
      </w:r>
      <w:r w:rsidRPr="007C16BD">
        <w:rPr>
          <w:rFonts w:ascii="Lucida Handwriting" w:hAnsi="Lucida Handwriting" w:cs="Arial"/>
          <w:b/>
          <w:i/>
          <w:sz w:val="24"/>
          <w:szCs w:val="24"/>
        </w:rPr>
        <w:t>Coordinator</w:t>
      </w:r>
      <w:r w:rsidR="00FD6CF1" w:rsidRPr="007C16BD">
        <w:rPr>
          <w:rFonts w:ascii="Lucida Handwriting" w:hAnsi="Lucida Handwriting" w:cs="Arial"/>
          <w:b/>
          <w:i/>
          <w:sz w:val="24"/>
          <w:szCs w:val="24"/>
        </w:rPr>
        <w:t>.</w:t>
      </w:r>
    </w:p>
    <w:p w:rsidR="006F71D8" w:rsidRDefault="006F71D8" w:rsidP="006F71D8">
      <w:pPr>
        <w:spacing w:line="240" w:lineRule="auto"/>
        <w:jc w:val="center"/>
        <w:rPr>
          <w:rFonts w:ascii="Comic Sans MS" w:hAnsi="Comic Sans MS" w:cs="Arial"/>
          <w:b/>
          <w:color w:val="006600"/>
          <w:sz w:val="32"/>
          <w:szCs w:val="32"/>
        </w:rPr>
      </w:pPr>
      <w:r w:rsidRPr="000D0259">
        <w:rPr>
          <w:rFonts w:ascii="Arial" w:eastAsia="Times New Roman" w:hAnsi="Arial" w:cs="Arial"/>
          <w:noProof/>
          <w:color w:val="000000"/>
          <w:sz w:val="24"/>
          <w:szCs w:val="24"/>
        </w:rPr>
        <w:drawing>
          <wp:inline distT="0" distB="0" distL="0" distR="0" wp14:anchorId="4262CC38" wp14:editId="634166C5">
            <wp:extent cx="5720080" cy="1060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0080" cy="106045"/>
                    </a:xfrm>
                    <a:prstGeom prst="rect">
                      <a:avLst/>
                    </a:prstGeom>
                    <a:noFill/>
                    <a:ln>
                      <a:noFill/>
                    </a:ln>
                  </pic:spPr>
                </pic:pic>
              </a:graphicData>
            </a:graphic>
          </wp:inline>
        </w:drawing>
      </w:r>
    </w:p>
    <w:p w:rsidR="00154A7A" w:rsidRDefault="00154A7A" w:rsidP="006F71D8">
      <w:pPr>
        <w:spacing w:line="240" w:lineRule="auto"/>
        <w:jc w:val="center"/>
        <w:rPr>
          <w:rFonts w:ascii="Comic Sans MS" w:hAnsi="Comic Sans MS" w:cs="Arial"/>
          <w:b/>
          <w:color w:val="006600"/>
          <w:sz w:val="32"/>
          <w:szCs w:val="32"/>
        </w:rPr>
      </w:pPr>
      <w:r>
        <w:rPr>
          <w:rFonts w:ascii="Comic Sans MS" w:hAnsi="Comic Sans MS" w:cs="Arial"/>
          <w:b/>
          <w:color w:val="006600"/>
          <w:sz w:val="32"/>
          <w:szCs w:val="32"/>
        </w:rPr>
        <w:t>New Board of Directors Takes the Reign for 2019-2021</w:t>
      </w:r>
    </w:p>
    <w:p w:rsidR="00154A7A" w:rsidRPr="00154A7A" w:rsidRDefault="00154A7A" w:rsidP="00154A7A">
      <w:pPr>
        <w:spacing w:line="240" w:lineRule="auto"/>
        <w:rPr>
          <w:rFonts w:ascii="Arial" w:hAnsi="Arial" w:cs="Arial"/>
          <w:sz w:val="24"/>
          <w:szCs w:val="24"/>
        </w:rPr>
      </w:pPr>
      <w:r w:rsidRPr="00154A7A">
        <w:rPr>
          <w:rFonts w:ascii="Arial" w:hAnsi="Arial" w:cs="Arial"/>
          <w:sz w:val="24"/>
          <w:szCs w:val="24"/>
        </w:rPr>
        <w:t>Every two years, a new Board of Directors is voted upon by the membership to lead the Gonzales Master Gardeners.  This year’s directors are:</w:t>
      </w:r>
    </w:p>
    <w:p w:rsidR="00154A7A" w:rsidRPr="00154A7A" w:rsidRDefault="00154A7A" w:rsidP="00154A7A">
      <w:pPr>
        <w:spacing w:line="240" w:lineRule="auto"/>
        <w:rPr>
          <w:rFonts w:ascii="Arial" w:hAnsi="Arial" w:cs="Arial"/>
          <w:sz w:val="24"/>
          <w:szCs w:val="24"/>
        </w:rPr>
      </w:pPr>
      <w:r w:rsidRPr="00154A7A">
        <w:rPr>
          <w:rFonts w:ascii="Arial" w:hAnsi="Arial" w:cs="Arial"/>
          <w:sz w:val="24"/>
          <w:szCs w:val="24"/>
        </w:rPr>
        <w:t>Arline Schacherl, President</w:t>
      </w:r>
    </w:p>
    <w:p w:rsidR="00154A7A" w:rsidRPr="00154A7A" w:rsidRDefault="00154A7A" w:rsidP="00154A7A">
      <w:pPr>
        <w:spacing w:line="240" w:lineRule="auto"/>
        <w:rPr>
          <w:rFonts w:ascii="Arial" w:hAnsi="Arial" w:cs="Arial"/>
          <w:sz w:val="24"/>
          <w:szCs w:val="24"/>
        </w:rPr>
      </w:pPr>
      <w:r w:rsidRPr="00154A7A">
        <w:rPr>
          <w:rFonts w:ascii="Arial" w:hAnsi="Arial" w:cs="Arial"/>
          <w:sz w:val="24"/>
          <w:szCs w:val="24"/>
        </w:rPr>
        <w:t>Jacky DuCote, Vice President</w:t>
      </w:r>
      <w:r w:rsidR="006034EE">
        <w:rPr>
          <w:rFonts w:ascii="Arial" w:hAnsi="Arial" w:cs="Arial"/>
          <w:sz w:val="24"/>
          <w:szCs w:val="24"/>
        </w:rPr>
        <w:t xml:space="preserve"> (Volunteer Coordinator)</w:t>
      </w:r>
    </w:p>
    <w:p w:rsidR="00154A7A" w:rsidRPr="00154A7A" w:rsidRDefault="00154A7A" w:rsidP="00154A7A">
      <w:pPr>
        <w:spacing w:line="240" w:lineRule="auto"/>
        <w:rPr>
          <w:rFonts w:ascii="Arial" w:hAnsi="Arial" w:cs="Arial"/>
          <w:sz w:val="24"/>
          <w:szCs w:val="24"/>
        </w:rPr>
      </w:pPr>
      <w:r w:rsidRPr="00154A7A">
        <w:rPr>
          <w:rFonts w:ascii="Arial" w:hAnsi="Arial" w:cs="Arial"/>
          <w:sz w:val="24"/>
          <w:szCs w:val="24"/>
        </w:rPr>
        <w:t>Robbie Cole, Secretary</w:t>
      </w:r>
    </w:p>
    <w:p w:rsidR="00154A7A" w:rsidRPr="00154A7A" w:rsidRDefault="00154A7A" w:rsidP="00154A7A">
      <w:pPr>
        <w:spacing w:line="240" w:lineRule="auto"/>
        <w:rPr>
          <w:rFonts w:ascii="Arial" w:hAnsi="Arial" w:cs="Arial"/>
          <w:sz w:val="24"/>
          <w:szCs w:val="24"/>
        </w:rPr>
      </w:pPr>
      <w:r>
        <w:rPr>
          <w:rFonts w:ascii="Arial" w:hAnsi="Arial" w:cs="Arial"/>
          <w:sz w:val="24"/>
          <w:szCs w:val="24"/>
        </w:rPr>
        <w:t>Nick Wentw</w:t>
      </w:r>
      <w:r w:rsidRPr="00154A7A">
        <w:rPr>
          <w:rFonts w:ascii="Arial" w:hAnsi="Arial" w:cs="Arial"/>
          <w:sz w:val="24"/>
          <w:szCs w:val="24"/>
        </w:rPr>
        <w:t>orth,</w:t>
      </w:r>
      <w:r>
        <w:rPr>
          <w:rFonts w:ascii="Arial" w:hAnsi="Arial" w:cs="Arial"/>
          <w:sz w:val="24"/>
          <w:szCs w:val="24"/>
        </w:rPr>
        <w:t xml:space="preserve"> </w:t>
      </w:r>
      <w:r w:rsidRPr="00154A7A">
        <w:rPr>
          <w:rFonts w:ascii="Arial" w:hAnsi="Arial" w:cs="Arial"/>
          <w:sz w:val="24"/>
          <w:szCs w:val="24"/>
        </w:rPr>
        <w:t>Treasurer</w:t>
      </w:r>
    </w:p>
    <w:p w:rsidR="00154A7A" w:rsidRDefault="00154A7A" w:rsidP="00154A7A">
      <w:pPr>
        <w:spacing w:line="240" w:lineRule="auto"/>
        <w:rPr>
          <w:rFonts w:ascii="Arial" w:hAnsi="Arial" w:cs="Arial"/>
          <w:sz w:val="24"/>
          <w:szCs w:val="24"/>
        </w:rPr>
      </w:pPr>
      <w:r w:rsidRPr="00154A7A">
        <w:rPr>
          <w:rFonts w:ascii="Arial" w:hAnsi="Arial" w:cs="Arial"/>
          <w:sz w:val="24"/>
          <w:szCs w:val="24"/>
        </w:rPr>
        <w:t>David DeMent, Past President</w:t>
      </w:r>
    </w:p>
    <w:p w:rsidR="00154A7A" w:rsidRPr="00154A7A" w:rsidRDefault="00154A7A" w:rsidP="00154A7A">
      <w:pPr>
        <w:spacing w:line="240" w:lineRule="auto"/>
        <w:rPr>
          <w:rFonts w:ascii="Arial" w:hAnsi="Arial" w:cs="Arial"/>
          <w:sz w:val="24"/>
          <w:szCs w:val="24"/>
        </w:rPr>
      </w:pPr>
      <w:r>
        <w:rPr>
          <w:rFonts w:ascii="Arial" w:hAnsi="Arial" w:cs="Arial"/>
          <w:sz w:val="24"/>
          <w:szCs w:val="24"/>
        </w:rPr>
        <w:t xml:space="preserve">The board meets once a month on the last Thursday of the month (subject to change as necessary).  If you have something to discuss with the board, you are welcome </w:t>
      </w:r>
      <w:r w:rsidR="00C01013">
        <w:rPr>
          <w:rFonts w:ascii="Arial" w:hAnsi="Arial" w:cs="Arial"/>
          <w:sz w:val="24"/>
          <w:szCs w:val="24"/>
        </w:rPr>
        <w:t xml:space="preserve">to come as a </w:t>
      </w:r>
      <w:r w:rsidR="00BE5FF0">
        <w:rPr>
          <w:rFonts w:ascii="Arial" w:hAnsi="Arial" w:cs="Arial"/>
          <w:sz w:val="24"/>
          <w:szCs w:val="24"/>
        </w:rPr>
        <w:t>guest and</w:t>
      </w:r>
      <w:r>
        <w:rPr>
          <w:rFonts w:ascii="Arial" w:hAnsi="Arial" w:cs="Arial"/>
          <w:sz w:val="24"/>
          <w:szCs w:val="24"/>
        </w:rPr>
        <w:t xml:space="preserve"> state your concerns or suggestions. </w:t>
      </w:r>
    </w:p>
    <w:p w:rsidR="00154A7A" w:rsidRDefault="006034EE" w:rsidP="006F71D8">
      <w:pPr>
        <w:spacing w:line="240" w:lineRule="auto"/>
        <w:jc w:val="center"/>
        <w:rPr>
          <w:rFonts w:ascii="Comic Sans MS" w:hAnsi="Comic Sans MS" w:cs="Arial"/>
          <w:b/>
          <w:color w:val="006600"/>
          <w:sz w:val="32"/>
          <w:szCs w:val="32"/>
        </w:rPr>
      </w:pPr>
      <w:r w:rsidRPr="000D0259">
        <w:rPr>
          <w:rFonts w:ascii="Arial" w:eastAsia="Times New Roman" w:hAnsi="Arial" w:cs="Arial"/>
          <w:noProof/>
          <w:color w:val="000000"/>
          <w:sz w:val="24"/>
          <w:szCs w:val="24"/>
        </w:rPr>
        <w:drawing>
          <wp:inline distT="0" distB="0" distL="0" distR="0" wp14:anchorId="01E256D2" wp14:editId="63297933">
            <wp:extent cx="5720080" cy="1060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0080" cy="106045"/>
                    </a:xfrm>
                    <a:prstGeom prst="rect">
                      <a:avLst/>
                    </a:prstGeom>
                    <a:noFill/>
                    <a:ln>
                      <a:noFill/>
                    </a:ln>
                  </pic:spPr>
                </pic:pic>
              </a:graphicData>
            </a:graphic>
          </wp:inline>
        </w:drawing>
      </w:r>
    </w:p>
    <w:p w:rsidR="00504BD8" w:rsidRDefault="00504BD8" w:rsidP="006F71D8">
      <w:pPr>
        <w:spacing w:line="240" w:lineRule="auto"/>
        <w:jc w:val="center"/>
        <w:rPr>
          <w:rFonts w:ascii="Comic Sans MS" w:hAnsi="Comic Sans MS" w:cs="Arial"/>
          <w:b/>
          <w:color w:val="006600"/>
          <w:sz w:val="32"/>
          <w:szCs w:val="32"/>
        </w:rPr>
      </w:pPr>
    </w:p>
    <w:p w:rsidR="0028129B" w:rsidRDefault="00504BD8" w:rsidP="006F71D8">
      <w:pPr>
        <w:spacing w:line="240" w:lineRule="auto"/>
        <w:jc w:val="center"/>
        <w:rPr>
          <w:rFonts w:ascii="Comic Sans MS" w:hAnsi="Comic Sans MS" w:cs="Arial"/>
          <w:b/>
          <w:color w:val="006600"/>
          <w:sz w:val="32"/>
          <w:szCs w:val="32"/>
        </w:rPr>
      </w:pPr>
      <w:r>
        <w:rPr>
          <w:rFonts w:ascii="Comic Sans MS" w:hAnsi="Comic Sans MS" w:cs="Arial"/>
          <w:b/>
          <w:color w:val="006600"/>
          <w:sz w:val="32"/>
          <w:szCs w:val="32"/>
        </w:rPr>
        <w:lastRenderedPageBreak/>
        <w:t xml:space="preserve">First Grade </w:t>
      </w:r>
      <w:r w:rsidR="0028129B">
        <w:rPr>
          <w:rFonts w:ascii="Comic Sans MS" w:hAnsi="Comic Sans MS" w:cs="Arial"/>
          <w:b/>
          <w:color w:val="006600"/>
          <w:sz w:val="32"/>
          <w:szCs w:val="32"/>
        </w:rPr>
        <w:t>Children’s Garden Program</w:t>
      </w:r>
    </w:p>
    <w:p w:rsidR="0028129B" w:rsidRPr="0028129B" w:rsidRDefault="0028129B" w:rsidP="0028129B">
      <w:pPr>
        <w:spacing w:line="240" w:lineRule="auto"/>
        <w:rPr>
          <w:rFonts w:ascii="Arial" w:hAnsi="Arial" w:cs="Arial"/>
          <w:sz w:val="24"/>
          <w:szCs w:val="24"/>
        </w:rPr>
      </w:pPr>
      <w:r w:rsidRPr="0028129B">
        <w:rPr>
          <w:rFonts w:ascii="Arial" w:hAnsi="Arial" w:cs="Arial"/>
          <w:sz w:val="24"/>
          <w:szCs w:val="24"/>
        </w:rPr>
        <w:t xml:space="preserve">The Spring Session </w:t>
      </w:r>
      <w:r>
        <w:rPr>
          <w:rFonts w:ascii="Arial" w:hAnsi="Arial" w:cs="Arial"/>
          <w:sz w:val="24"/>
          <w:szCs w:val="24"/>
        </w:rPr>
        <w:t xml:space="preserve">for the Children’s Garden </w:t>
      </w:r>
      <w:r w:rsidRPr="0028129B">
        <w:rPr>
          <w:rFonts w:ascii="Arial" w:hAnsi="Arial" w:cs="Arial"/>
          <w:sz w:val="24"/>
          <w:szCs w:val="24"/>
        </w:rPr>
        <w:t xml:space="preserve">with the first graders at GISD will begin </w:t>
      </w:r>
      <w:r>
        <w:rPr>
          <w:rFonts w:ascii="Arial" w:hAnsi="Arial" w:cs="Arial"/>
          <w:sz w:val="24"/>
          <w:szCs w:val="24"/>
        </w:rPr>
        <w:t>in January</w:t>
      </w:r>
      <w:r w:rsidRPr="0028129B">
        <w:rPr>
          <w:rFonts w:ascii="Arial" w:hAnsi="Arial" w:cs="Arial"/>
          <w:sz w:val="24"/>
          <w:szCs w:val="24"/>
        </w:rPr>
        <w:t xml:space="preserve">.  </w:t>
      </w:r>
      <w:r w:rsidR="00993C34" w:rsidRPr="0028129B">
        <w:rPr>
          <w:rFonts w:ascii="Arial" w:hAnsi="Arial" w:cs="Arial"/>
          <w:sz w:val="24"/>
          <w:szCs w:val="24"/>
        </w:rPr>
        <w:t xml:space="preserve">Stay tuned </w:t>
      </w:r>
      <w:r w:rsidR="00993C34">
        <w:rPr>
          <w:rFonts w:ascii="Arial" w:hAnsi="Arial" w:cs="Arial"/>
          <w:sz w:val="24"/>
          <w:szCs w:val="24"/>
        </w:rPr>
        <w:t>for</w:t>
      </w:r>
      <w:r w:rsidR="00993C34" w:rsidRPr="0028129B">
        <w:rPr>
          <w:rFonts w:ascii="Arial" w:hAnsi="Arial" w:cs="Arial"/>
          <w:sz w:val="24"/>
          <w:szCs w:val="24"/>
        </w:rPr>
        <w:t xml:space="preserve"> emails from Arline Schacherl, program leader, for more information</w:t>
      </w:r>
      <w:r w:rsidR="00993C34">
        <w:rPr>
          <w:rFonts w:ascii="Arial" w:hAnsi="Arial" w:cs="Arial"/>
          <w:sz w:val="24"/>
          <w:szCs w:val="24"/>
        </w:rPr>
        <w:t>.</w:t>
      </w:r>
      <w:r w:rsidR="00993C34" w:rsidRPr="0028129B">
        <w:rPr>
          <w:rFonts w:ascii="Arial" w:hAnsi="Arial" w:cs="Arial"/>
          <w:sz w:val="24"/>
          <w:szCs w:val="24"/>
        </w:rPr>
        <w:t xml:space="preserve">  The first class room session is planned for </w:t>
      </w:r>
      <w:r w:rsidR="00993C34" w:rsidRPr="00993C34">
        <w:rPr>
          <w:rFonts w:ascii="Arial" w:hAnsi="Arial" w:cs="Arial"/>
          <w:b/>
          <w:sz w:val="24"/>
          <w:szCs w:val="24"/>
        </w:rPr>
        <w:t>January 10, 2019</w:t>
      </w:r>
      <w:r w:rsidR="00993C34">
        <w:rPr>
          <w:rFonts w:ascii="Arial" w:hAnsi="Arial" w:cs="Arial"/>
          <w:sz w:val="24"/>
          <w:szCs w:val="24"/>
        </w:rPr>
        <w:t xml:space="preserve">.  </w:t>
      </w:r>
      <w:r>
        <w:rPr>
          <w:rFonts w:ascii="Arial" w:hAnsi="Arial" w:cs="Arial"/>
          <w:sz w:val="24"/>
          <w:szCs w:val="24"/>
        </w:rPr>
        <w:t>The remaining times are scheduled as follows:</w:t>
      </w:r>
    </w:p>
    <w:p w:rsidR="0028129B" w:rsidRPr="003A3DB3" w:rsidRDefault="0028129B" w:rsidP="0028129B">
      <w:pPr>
        <w:spacing w:line="240" w:lineRule="auto"/>
        <w:rPr>
          <w:rFonts w:ascii="Arial" w:hAnsi="Arial" w:cs="Arial"/>
          <w:sz w:val="24"/>
          <w:szCs w:val="24"/>
        </w:rPr>
      </w:pPr>
      <w:r w:rsidRPr="00993C34">
        <w:rPr>
          <w:rFonts w:ascii="Arial" w:hAnsi="Arial" w:cs="Arial"/>
          <w:b/>
          <w:sz w:val="24"/>
          <w:szCs w:val="24"/>
        </w:rPr>
        <w:t>1/24/19 (alt 1/25/19)</w:t>
      </w:r>
      <w:r w:rsidRPr="003A3DB3">
        <w:rPr>
          <w:rFonts w:ascii="Arial" w:hAnsi="Arial" w:cs="Arial"/>
          <w:sz w:val="24"/>
          <w:szCs w:val="24"/>
        </w:rPr>
        <w:t xml:space="preserve"> – Classroom</w:t>
      </w:r>
    </w:p>
    <w:p w:rsidR="0028129B" w:rsidRPr="003A3DB3" w:rsidRDefault="0028129B" w:rsidP="0028129B">
      <w:pPr>
        <w:spacing w:line="240" w:lineRule="auto"/>
        <w:rPr>
          <w:rFonts w:ascii="Arial" w:hAnsi="Arial" w:cs="Arial"/>
          <w:sz w:val="24"/>
          <w:szCs w:val="24"/>
        </w:rPr>
      </w:pPr>
      <w:r w:rsidRPr="00993C34">
        <w:rPr>
          <w:rFonts w:ascii="Arial" w:hAnsi="Arial" w:cs="Arial"/>
          <w:b/>
          <w:sz w:val="24"/>
          <w:szCs w:val="24"/>
        </w:rPr>
        <w:t>2/21/19 (alt 2/22/19)</w:t>
      </w:r>
      <w:r w:rsidRPr="003A3DB3">
        <w:rPr>
          <w:rFonts w:ascii="Arial" w:hAnsi="Arial" w:cs="Arial"/>
          <w:sz w:val="24"/>
          <w:szCs w:val="24"/>
        </w:rPr>
        <w:t xml:space="preserve"> – Plant at Children’s Garden</w:t>
      </w:r>
    </w:p>
    <w:p w:rsidR="0028129B" w:rsidRPr="003A3DB3" w:rsidRDefault="0028129B" w:rsidP="0028129B">
      <w:pPr>
        <w:spacing w:line="240" w:lineRule="auto"/>
        <w:rPr>
          <w:rFonts w:ascii="Arial" w:hAnsi="Arial" w:cs="Arial"/>
          <w:sz w:val="24"/>
          <w:szCs w:val="24"/>
        </w:rPr>
      </w:pPr>
      <w:r w:rsidRPr="00993C34">
        <w:rPr>
          <w:rFonts w:ascii="Arial" w:hAnsi="Arial" w:cs="Arial"/>
          <w:b/>
          <w:sz w:val="24"/>
          <w:szCs w:val="24"/>
        </w:rPr>
        <w:t>3/21/19 (alt 3/22/19)</w:t>
      </w:r>
      <w:r w:rsidRPr="003A3DB3">
        <w:rPr>
          <w:rFonts w:ascii="Arial" w:hAnsi="Arial" w:cs="Arial"/>
          <w:sz w:val="24"/>
          <w:szCs w:val="24"/>
        </w:rPr>
        <w:t xml:space="preserve"> – Visit and harvest any produce that is ready</w:t>
      </w:r>
    </w:p>
    <w:p w:rsidR="0028129B" w:rsidRDefault="0028129B" w:rsidP="0028129B">
      <w:pPr>
        <w:spacing w:line="240" w:lineRule="auto"/>
        <w:rPr>
          <w:rFonts w:ascii="Arial" w:hAnsi="Arial" w:cs="Arial"/>
          <w:sz w:val="24"/>
          <w:szCs w:val="24"/>
        </w:rPr>
      </w:pPr>
      <w:r w:rsidRPr="00993C34">
        <w:rPr>
          <w:rFonts w:ascii="Arial" w:hAnsi="Arial" w:cs="Arial"/>
          <w:b/>
          <w:sz w:val="24"/>
          <w:szCs w:val="24"/>
        </w:rPr>
        <w:t>4/25/19 (alt 4/26/19)</w:t>
      </w:r>
      <w:r w:rsidRPr="003A3DB3">
        <w:rPr>
          <w:rFonts w:ascii="Arial" w:hAnsi="Arial" w:cs="Arial"/>
          <w:sz w:val="24"/>
          <w:szCs w:val="24"/>
        </w:rPr>
        <w:t xml:space="preserve"> – Final visit and harvest</w:t>
      </w:r>
    </w:p>
    <w:p w:rsidR="005D6B24" w:rsidRDefault="005D6B24" w:rsidP="0028129B">
      <w:pPr>
        <w:spacing w:line="240" w:lineRule="auto"/>
        <w:rPr>
          <w:rFonts w:ascii="Arial" w:hAnsi="Arial" w:cs="Arial"/>
          <w:sz w:val="24"/>
          <w:szCs w:val="24"/>
        </w:rPr>
      </w:pPr>
    </w:p>
    <w:p w:rsidR="00504BD8" w:rsidRDefault="00504BD8" w:rsidP="00504BD8">
      <w:pPr>
        <w:spacing w:line="240" w:lineRule="auto"/>
        <w:jc w:val="center"/>
        <w:rPr>
          <w:rFonts w:ascii="Arial" w:hAnsi="Arial" w:cs="Arial"/>
          <w:sz w:val="24"/>
          <w:szCs w:val="24"/>
        </w:rPr>
      </w:pPr>
      <w:r w:rsidRPr="000D0259">
        <w:rPr>
          <w:rFonts w:ascii="Arial" w:eastAsia="Times New Roman" w:hAnsi="Arial" w:cs="Arial"/>
          <w:noProof/>
          <w:color w:val="000000"/>
          <w:sz w:val="24"/>
          <w:szCs w:val="24"/>
        </w:rPr>
        <w:drawing>
          <wp:inline distT="0" distB="0" distL="0" distR="0" wp14:anchorId="37156BDC" wp14:editId="4BD79ACE">
            <wp:extent cx="5720080" cy="1060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0080" cy="106045"/>
                    </a:xfrm>
                    <a:prstGeom prst="rect">
                      <a:avLst/>
                    </a:prstGeom>
                    <a:noFill/>
                    <a:ln>
                      <a:noFill/>
                    </a:ln>
                  </pic:spPr>
                </pic:pic>
              </a:graphicData>
            </a:graphic>
          </wp:inline>
        </w:drawing>
      </w:r>
    </w:p>
    <w:p w:rsidR="00504BD8" w:rsidRPr="00504BD8" w:rsidRDefault="00504BD8" w:rsidP="00504BD8">
      <w:pPr>
        <w:spacing w:line="240" w:lineRule="auto"/>
        <w:jc w:val="center"/>
        <w:rPr>
          <w:rFonts w:ascii="Comic Sans MS" w:hAnsi="Comic Sans MS" w:cs="Arial"/>
          <w:b/>
          <w:color w:val="006600"/>
          <w:sz w:val="32"/>
          <w:szCs w:val="32"/>
        </w:rPr>
      </w:pPr>
      <w:r w:rsidRPr="00504BD8">
        <w:rPr>
          <w:rFonts w:ascii="Comic Sans MS" w:hAnsi="Comic Sans MS" w:cs="Arial"/>
          <w:b/>
          <w:color w:val="006600"/>
          <w:sz w:val="32"/>
          <w:szCs w:val="32"/>
        </w:rPr>
        <w:t>Second Grade Program</w:t>
      </w:r>
    </w:p>
    <w:p w:rsidR="00504BD8" w:rsidRDefault="00504BD8" w:rsidP="0028129B">
      <w:pPr>
        <w:spacing w:line="240" w:lineRule="auto"/>
        <w:rPr>
          <w:rFonts w:ascii="Arial" w:hAnsi="Arial" w:cs="Arial"/>
          <w:sz w:val="24"/>
          <w:szCs w:val="24"/>
        </w:rPr>
      </w:pPr>
      <w:r>
        <w:rPr>
          <w:rFonts w:ascii="Arial" w:hAnsi="Arial" w:cs="Arial"/>
          <w:sz w:val="24"/>
          <w:szCs w:val="24"/>
        </w:rPr>
        <w:t xml:space="preserve">The next session for the </w:t>
      </w:r>
      <w:r w:rsidR="00B26DF0">
        <w:rPr>
          <w:rFonts w:ascii="Arial" w:hAnsi="Arial" w:cs="Arial"/>
          <w:sz w:val="24"/>
          <w:szCs w:val="24"/>
        </w:rPr>
        <w:t>GISD second grade students</w:t>
      </w:r>
      <w:r>
        <w:rPr>
          <w:rFonts w:ascii="Arial" w:hAnsi="Arial" w:cs="Arial"/>
          <w:sz w:val="24"/>
          <w:szCs w:val="24"/>
        </w:rPr>
        <w:t xml:space="preserve"> is scheduled for </w:t>
      </w:r>
      <w:r w:rsidRPr="00504BD8">
        <w:rPr>
          <w:rFonts w:ascii="Arial" w:hAnsi="Arial" w:cs="Arial"/>
          <w:b/>
          <w:sz w:val="24"/>
          <w:szCs w:val="24"/>
        </w:rPr>
        <w:t>January 31,</w:t>
      </w:r>
      <w:r>
        <w:rPr>
          <w:rFonts w:ascii="Arial" w:hAnsi="Arial" w:cs="Arial"/>
          <w:b/>
          <w:sz w:val="24"/>
          <w:szCs w:val="24"/>
        </w:rPr>
        <w:t xml:space="preserve"> </w:t>
      </w:r>
      <w:r w:rsidRPr="00504BD8">
        <w:rPr>
          <w:rFonts w:ascii="Arial" w:hAnsi="Arial" w:cs="Arial"/>
          <w:b/>
          <w:sz w:val="24"/>
          <w:szCs w:val="24"/>
        </w:rPr>
        <w:t>2019</w:t>
      </w:r>
      <w:r>
        <w:rPr>
          <w:rFonts w:ascii="Arial" w:hAnsi="Arial" w:cs="Arial"/>
          <w:sz w:val="24"/>
          <w:szCs w:val="24"/>
        </w:rPr>
        <w:t xml:space="preserve">.  David DeMent is planning a program about where paper products come from.  The students will be making paper </w:t>
      </w:r>
      <w:r w:rsidR="005D2E21">
        <w:rPr>
          <w:rFonts w:ascii="Arial" w:hAnsi="Arial" w:cs="Arial"/>
          <w:sz w:val="24"/>
          <w:szCs w:val="24"/>
        </w:rPr>
        <w:t>m</w:t>
      </w:r>
      <w:r w:rsidR="00993C34">
        <w:rPr>
          <w:rFonts w:ascii="Arial" w:hAnsi="Arial" w:cs="Arial"/>
          <w:sz w:val="24"/>
          <w:szCs w:val="24"/>
        </w:rPr>
        <w:t>ache</w:t>
      </w:r>
      <w:r>
        <w:rPr>
          <w:rFonts w:ascii="Arial" w:hAnsi="Arial" w:cs="Arial"/>
          <w:sz w:val="24"/>
          <w:szCs w:val="24"/>
        </w:rPr>
        <w:t xml:space="preserve"> Valentine cards.  If you have a blender that we can use for this program, please let Fran Saliger know ASAP.  We will be scheduling a practice day for the paper mache process so stay tuned for upcoming information.</w:t>
      </w:r>
    </w:p>
    <w:p w:rsidR="005D6B24" w:rsidRDefault="005D6B24" w:rsidP="0028129B">
      <w:pPr>
        <w:spacing w:line="240" w:lineRule="auto"/>
        <w:rPr>
          <w:rFonts w:ascii="Arial" w:hAnsi="Arial" w:cs="Arial"/>
          <w:sz w:val="24"/>
          <w:szCs w:val="24"/>
        </w:rPr>
      </w:pPr>
    </w:p>
    <w:p w:rsidR="006F71D8" w:rsidRDefault="006F71D8" w:rsidP="006034EE">
      <w:pPr>
        <w:rPr>
          <w:rFonts w:ascii="Arial" w:hAnsi="Arial" w:cs="Arial"/>
          <w:sz w:val="24"/>
          <w:szCs w:val="24"/>
        </w:rPr>
      </w:pPr>
      <w:r>
        <w:rPr>
          <w:rFonts w:ascii="Arial" w:hAnsi="Arial" w:cs="Arial"/>
          <w:sz w:val="24"/>
          <w:szCs w:val="24"/>
        </w:rPr>
        <w:t xml:space="preserve">               </w:t>
      </w:r>
      <w:r w:rsidRPr="000D0259">
        <w:rPr>
          <w:rFonts w:ascii="Arial" w:eastAsia="Times New Roman" w:hAnsi="Arial" w:cs="Arial"/>
          <w:noProof/>
          <w:color w:val="000000"/>
          <w:sz w:val="24"/>
          <w:szCs w:val="24"/>
        </w:rPr>
        <w:drawing>
          <wp:inline distT="0" distB="0" distL="0" distR="0" wp14:anchorId="295AC068" wp14:editId="19941B05">
            <wp:extent cx="5720080" cy="1060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0080" cy="106045"/>
                    </a:xfrm>
                    <a:prstGeom prst="rect">
                      <a:avLst/>
                    </a:prstGeom>
                    <a:noFill/>
                    <a:ln>
                      <a:noFill/>
                    </a:ln>
                  </pic:spPr>
                </pic:pic>
              </a:graphicData>
            </a:graphic>
          </wp:inline>
        </w:drawing>
      </w:r>
    </w:p>
    <w:p w:rsidR="006F71D8" w:rsidRDefault="006F71D8" w:rsidP="006F71D8">
      <w:pPr>
        <w:spacing w:line="240" w:lineRule="auto"/>
        <w:jc w:val="center"/>
        <w:rPr>
          <w:rFonts w:ascii="Comic Sans MS" w:hAnsi="Comic Sans MS" w:cs="Arial"/>
          <w:b/>
          <w:color w:val="006600"/>
          <w:sz w:val="32"/>
          <w:szCs w:val="32"/>
        </w:rPr>
      </w:pPr>
      <w:r w:rsidRPr="00C65FD8">
        <w:rPr>
          <w:rFonts w:ascii="Comic Sans MS" w:hAnsi="Comic Sans MS" w:cs="Arial"/>
          <w:b/>
          <w:color w:val="006600"/>
          <w:sz w:val="32"/>
          <w:szCs w:val="32"/>
        </w:rPr>
        <w:t>3</w:t>
      </w:r>
      <w:r w:rsidRPr="00C65FD8">
        <w:rPr>
          <w:rFonts w:ascii="Comic Sans MS" w:hAnsi="Comic Sans MS" w:cs="Arial"/>
          <w:b/>
          <w:color w:val="006600"/>
          <w:sz w:val="32"/>
          <w:szCs w:val="32"/>
          <w:vertAlign w:val="superscript"/>
        </w:rPr>
        <w:t>rd</w:t>
      </w:r>
      <w:r w:rsidRPr="00C65FD8">
        <w:rPr>
          <w:rFonts w:ascii="Comic Sans MS" w:hAnsi="Comic Sans MS" w:cs="Arial"/>
          <w:b/>
          <w:color w:val="006600"/>
          <w:sz w:val="32"/>
          <w:szCs w:val="32"/>
        </w:rPr>
        <w:t xml:space="preserve"> Grade Black Walnut Tree Restoration Project</w:t>
      </w:r>
    </w:p>
    <w:p w:rsidR="008C52EF" w:rsidRDefault="00B26DF0" w:rsidP="006F71D8">
      <w:pPr>
        <w:spacing w:line="240" w:lineRule="auto"/>
        <w:rPr>
          <w:rFonts w:ascii="Arial" w:hAnsi="Arial" w:cs="Arial"/>
          <w:sz w:val="24"/>
          <w:szCs w:val="24"/>
        </w:rPr>
      </w:pPr>
      <w:r>
        <w:rPr>
          <w:rFonts w:ascii="Arial" w:hAnsi="Arial" w:cs="Arial"/>
          <w:sz w:val="24"/>
          <w:szCs w:val="24"/>
        </w:rPr>
        <w:t>On November 28,</w:t>
      </w:r>
      <w:r w:rsidR="00DA35AA" w:rsidRPr="008C52EF">
        <w:rPr>
          <w:rFonts w:ascii="Arial" w:hAnsi="Arial" w:cs="Arial"/>
          <w:sz w:val="24"/>
          <w:szCs w:val="24"/>
        </w:rPr>
        <w:t xml:space="preserve"> the third grade students from GISD came to the PACE building to learn about restoration and conservation of the Black Walnut Trees in Gonzales County</w:t>
      </w:r>
      <w:r>
        <w:rPr>
          <w:rFonts w:ascii="Arial" w:hAnsi="Arial" w:cs="Arial"/>
          <w:sz w:val="24"/>
          <w:szCs w:val="24"/>
        </w:rPr>
        <w:t>.</w:t>
      </w:r>
      <w:r w:rsidR="00DA35AA" w:rsidRPr="008C52EF">
        <w:rPr>
          <w:rFonts w:ascii="Arial" w:hAnsi="Arial" w:cs="Arial"/>
          <w:sz w:val="24"/>
          <w:szCs w:val="24"/>
        </w:rPr>
        <w:t xml:space="preserve"> With the leadership of Donna Bell, the program was </w:t>
      </w:r>
      <w:r w:rsidR="008C52EF" w:rsidRPr="008C52EF">
        <w:rPr>
          <w:rFonts w:ascii="Arial" w:hAnsi="Arial" w:cs="Arial"/>
          <w:sz w:val="24"/>
          <w:szCs w:val="24"/>
        </w:rPr>
        <w:t>informative and fun for the students.</w:t>
      </w:r>
    </w:p>
    <w:p w:rsidR="006F71D8" w:rsidRDefault="007C16BD" w:rsidP="006F71D8">
      <w:pPr>
        <w:spacing w:line="240" w:lineRule="auto"/>
        <w:rPr>
          <w:rFonts w:ascii="Arial" w:hAnsi="Arial" w:cs="Arial"/>
          <w:sz w:val="24"/>
          <w:szCs w:val="24"/>
        </w:rPr>
      </w:pPr>
      <w:r>
        <w:rPr>
          <w:rFonts w:ascii="Arial" w:hAnsi="Arial" w:cs="Arial"/>
          <w:noProof/>
          <w:sz w:val="24"/>
          <w:szCs w:val="24"/>
        </w:rPr>
        <w:drawing>
          <wp:anchor distT="0" distB="0" distL="114300" distR="114300" simplePos="0" relativeHeight="251700224" behindDoc="0" locked="0" layoutInCell="1" allowOverlap="1" wp14:anchorId="39BF949E" wp14:editId="05B5386F">
            <wp:simplePos x="0" y="0"/>
            <wp:positionH relativeFrom="column">
              <wp:posOffset>-2540</wp:posOffset>
            </wp:positionH>
            <wp:positionV relativeFrom="paragraph">
              <wp:posOffset>83820</wp:posOffset>
            </wp:positionV>
            <wp:extent cx="2637790" cy="3396615"/>
            <wp:effectExtent l="0" t="0" r="0" b="0"/>
            <wp:wrapSquare wrapText="bothSides"/>
            <wp:docPr id="27" name="Picture 27" descr="F:\MASTER GARDENERS\MG Projects\GE Education Programs\2018-19 3rd grade walnut project\112818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ASTER GARDENERS\MG Projects\GE Education Programs\2018-19 3rd grade walnut project\11281808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7790" cy="339661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DF0">
        <w:rPr>
          <w:rFonts w:ascii="Arial" w:hAnsi="Arial" w:cs="Arial"/>
          <w:sz w:val="24"/>
          <w:szCs w:val="24"/>
        </w:rPr>
        <w:t xml:space="preserve">Each session </w:t>
      </w:r>
      <w:r w:rsidR="004653A4">
        <w:rPr>
          <w:rFonts w:ascii="Arial" w:hAnsi="Arial" w:cs="Arial"/>
          <w:sz w:val="24"/>
          <w:szCs w:val="24"/>
        </w:rPr>
        <w:t>included a skit</w:t>
      </w:r>
      <w:r w:rsidR="00B26DF0">
        <w:rPr>
          <w:rFonts w:ascii="Arial" w:hAnsi="Arial" w:cs="Arial"/>
          <w:sz w:val="24"/>
          <w:szCs w:val="24"/>
        </w:rPr>
        <w:t xml:space="preserve"> presented</w:t>
      </w:r>
      <w:r w:rsidR="00C01013">
        <w:rPr>
          <w:rFonts w:ascii="Arial" w:hAnsi="Arial" w:cs="Arial"/>
          <w:sz w:val="24"/>
          <w:szCs w:val="24"/>
        </w:rPr>
        <w:t xml:space="preserve"> by Master Gardeners</w:t>
      </w:r>
      <w:r w:rsidR="008C52EF">
        <w:rPr>
          <w:rFonts w:ascii="Arial" w:hAnsi="Arial" w:cs="Arial"/>
          <w:sz w:val="24"/>
          <w:szCs w:val="24"/>
        </w:rPr>
        <w:t xml:space="preserve"> Kristy Posey (student in class #9</w:t>
      </w:r>
      <w:r w:rsidR="004653A4">
        <w:rPr>
          <w:rFonts w:ascii="Arial" w:hAnsi="Arial" w:cs="Arial"/>
          <w:sz w:val="24"/>
          <w:szCs w:val="24"/>
        </w:rPr>
        <w:t>)</w:t>
      </w:r>
      <w:r w:rsidR="008C52EF">
        <w:rPr>
          <w:rFonts w:ascii="Arial" w:hAnsi="Arial" w:cs="Arial"/>
          <w:sz w:val="24"/>
          <w:szCs w:val="24"/>
        </w:rPr>
        <w:t xml:space="preserve">, Arline </w:t>
      </w:r>
      <w:r w:rsidR="004653A4">
        <w:rPr>
          <w:rFonts w:ascii="Arial" w:hAnsi="Arial" w:cs="Arial"/>
          <w:sz w:val="24"/>
          <w:szCs w:val="24"/>
        </w:rPr>
        <w:t>Schacherl, and Carolyn Parratt</w:t>
      </w:r>
      <w:r w:rsidR="008C52EF">
        <w:rPr>
          <w:rFonts w:ascii="Arial" w:hAnsi="Arial" w:cs="Arial"/>
          <w:sz w:val="24"/>
          <w:szCs w:val="24"/>
        </w:rPr>
        <w:t>.  Peter (Arline) and Susie (Carol</w:t>
      </w:r>
      <w:r w:rsidR="00C01013">
        <w:rPr>
          <w:rFonts w:ascii="Arial" w:hAnsi="Arial" w:cs="Arial"/>
          <w:sz w:val="24"/>
          <w:szCs w:val="24"/>
        </w:rPr>
        <w:t>yn) are trying to figure out how</w:t>
      </w:r>
      <w:r w:rsidR="008C52EF">
        <w:rPr>
          <w:rFonts w:ascii="Arial" w:hAnsi="Arial" w:cs="Arial"/>
          <w:sz w:val="24"/>
          <w:szCs w:val="24"/>
        </w:rPr>
        <w:t xml:space="preserve"> to </w:t>
      </w:r>
      <w:r w:rsidR="00FD384A">
        <w:rPr>
          <w:rFonts w:ascii="Arial" w:hAnsi="Arial" w:cs="Arial"/>
          <w:sz w:val="24"/>
          <w:szCs w:val="24"/>
        </w:rPr>
        <w:t>“Sav</w:t>
      </w:r>
      <w:r w:rsidR="00C01013">
        <w:rPr>
          <w:rFonts w:ascii="Arial" w:hAnsi="Arial" w:cs="Arial"/>
          <w:sz w:val="24"/>
          <w:szCs w:val="24"/>
        </w:rPr>
        <w:t>e t</w:t>
      </w:r>
      <w:r w:rsidR="008C52EF">
        <w:rPr>
          <w:rFonts w:ascii="Arial" w:hAnsi="Arial" w:cs="Arial"/>
          <w:sz w:val="24"/>
          <w:szCs w:val="24"/>
        </w:rPr>
        <w:t>he Planet</w:t>
      </w:r>
      <w:r w:rsidR="00FD384A">
        <w:rPr>
          <w:rFonts w:ascii="Arial" w:hAnsi="Arial" w:cs="Arial"/>
          <w:sz w:val="24"/>
          <w:szCs w:val="24"/>
        </w:rPr>
        <w:t>”</w:t>
      </w:r>
      <w:r w:rsidR="002873F4">
        <w:rPr>
          <w:rFonts w:ascii="Arial" w:hAnsi="Arial" w:cs="Arial"/>
          <w:sz w:val="24"/>
          <w:szCs w:val="24"/>
        </w:rPr>
        <w:t xml:space="preserve"> when along co</w:t>
      </w:r>
      <w:r w:rsidR="008C52EF">
        <w:rPr>
          <w:rFonts w:ascii="Arial" w:hAnsi="Arial" w:cs="Arial"/>
          <w:sz w:val="24"/>
          <w:szCs w:val="24"/>
        </w:rPr>
        <w:t>me</w:t>
      </w:r>
      <w:r w:rsidR="002873F4">
        <w:rPr>
          <w:rFonts w:ascii="Arial" w:hAnsi="Arial" w:cs="Arial"/>
          <w:sz w:val="24"/>
          <w:szCs w:val="24"/>
        </w:rPr>
        <w:t>s</w:t>
      </w:r>
      <w:r w:rsidR="008C52EF">
        <w:rPr>
          <w:rFonts w:ascii="Arial" w:hAnsi="Arial" w:cs="Arial"/>
          <w:sz w:val="24"/>
          <w:szCs w:val="24"/>
        </w:rPr>
        <w:t xml:space="preserve"> Professor</w:t>
      </w:r>
      <w:r w:rsidR="002873F4">
        <w:rPr>
          <w:rFonts w:ascii="Arial" w:hAnsi="Arial" w:cs="Arial"/>
          <w:sz w:val="24"/>
          <w:szCs w:val="24"/>
        </w:rPr>
        <w:t xml:space="preserve"> Smith (Kristy) to </w:t>
      </w:r>
      <w:r w:rsidR="005D2E21">
        <w:rPr>
          <w:rFonts w:ascii="Arial" w:hAnsi="Arial" w:cs="Arial"/>
          <w:sz w:val="24"/>
          <w:szCs w:val="24"/>
        </w:rPr>
        <w:t>explain that</w:t>
      </w:r>
      <w:r w:rsidR="008C52EF">
        <w:rPr>
          <w:rFonts w:ascii="Arial" w:hAnsi="Arial" w:cs="Arial"/>
          <w:sz w:val="24"/>
          <w:szCs w:val="24"/>
        </w:rPr>
        <w:t xml:space="preserve"> </w:t>
      </w:r>
      <w:r w:rsidR="007415CB">
        <w:rPr>
          <w:rFonts w:ascii="Arial" w:hAnsi="Arial" w:cs="Arial"/>
          <w:sz w:val="24"/>
          <w:szCs w:val="24"/>
        </w:rPr>
        <w:t>b</w:t>
      </w:r>
      <w:r w:rsidR="008C52EF">
        <w:rPr>
          <w:rFonts w:ascii="Arial" w:hAnsi="Arial" w:cs="Arial"/>
          <w:sz w:val="24"/>
          <w:szCs w:val="24"/>
        </w:rPr>
        <w:t xml:space="preserve">lack </w:t>
      </w:r>
      <w:r w:rsidR="007415CB">
        <w:rPr>
          <w:rFonts w:ascii="Arial" w:hAnsi="Arial" w:cs="Arial"/>
          <w:sz w:val="24"/>
          <w:szCs w:val="24"/>
        </w:rPr>
        <w:t>w</w:t>
      </w:r>
      <w:r w:rsidR="008C52EF">
        <w:rPr>
          <w:rFonts w:ascii="Arial" w:hAnsi="Arial" w:cs="Arial"/>
          <w:sz w:val="24"/>
          <w:szCs w:val="24"/>
        </w:rPr>
        <w:t xml:space="preserve">alnut </w:t>
      </w:r>
      <w:r w:rsidR="007415CB">
        <w:rPr>
          <w:rFonts w:ascii="Arial" w:hAnsi="Arial" w:cs="Arial"/>
          <w:sz w:val="24"/>
          <w:szCs w:val="24"/>
        </w:rPr>
        <w:t>t</w:t>
      </w:r>
      <w:r w:rsidR="008C52EF">
        <w:rPr>
          <w:rFonts w:ascii="Arial" w:hAnsi="Arial" w:cs="Arial"/>
          <w:sz w:val="24"/>
          <w:szCs w:val="24"/>
        </w:rPr>
        <w:t>rees were going extinct in Gonzales County</w:t>
      </w:r>
      <w:r w:rsidR="004653A4">
        <w:rPr>
          <w:rFonts w:ascii="Arial" w:hAnsi="Arial" w:cs="Arial"/>
          <w:sz w:val="24"/>
          <w:szCs w:val="24"/>
        </w:rPr>
        <w:t>. The walnut trees were</w:t>
      </w:r>
      <w:r w:rsidR="008C52EF">
        <w:rPr>
          <w:rFonts w:ascii="Arial" w:hAnsi="Arial" w:cs="Arial"/>
          <w:sz w:val="24"/>
          <w:szCs w:val="24"/>
        </w:rPr>
        <w:t xml:space="preserve"> cut down in the early 1900’s to make furniture for the community but </w:t>
      </w:r>
      <w:r w:rsidR="00FD384A">
        <w:rPr>
          <w:rFonts w:ascii="Arial" w:hAnsi="Arial" w:cs="Arial"/>
          <w:sz w:val="24"/>
          <w:szCs w:val="24"/>
        </w:rPr>
        <w:t>never replenished</w:t>
      </w:r>
      <w:r w:rsidR="004653A4">
        <w:rPr>
          <w:rFonts w:ascii="Arial" w:hAnsi="Arial" w:cs="Arial"/>
          <w:sz w:val="24"/>
          <w:szCs w:val="24"/>
        </w:rPr>
        <w:t>. The professor</w:t>
      </w:r>
      <w:r w:rsidR="008C52EF">
        <w:rPr>
          <w:rFonts w:ascii="Arial" w:hAnsi="Arial" w:cs="Arial"/>
          <w:sz w:val="24"/>
          <w:szCs w:val="24"/>
        </w:rPr>
        <w:t xml:space="preserve"> explained how important it is to </w:t>
      </w:r>
      <w:r w:rsidR="00FD384A">
        <w:rPr>
          <w:rFonts w:ascii="Arial" w:hAnsi="Arial" w:cs="Arial"/>
          <w:sz w:val="24"/>
          <w:szCs w:val="24"/>
        </w:rPr>
        <w:t>replace what we use</w:t>
      </w:r>
      <w:r w:rsidR="005D2E21">
        <w:rPr>
          <w:rFonts w:ascii="Arial" w:hAnsi="Arial" w:cs="Arial"/>
          <w:sz w:val="24"/>
          <w:szCs w:val="24"/>
        </w:rPr>
        <w:t>. In the case of the walnut</w:t>
      </w:r>
      <w:r w:rsidR="007415CB">
        <w:rPr>
          <w:rFonts w:ascii="Arial" w:hAnsi="Arial" w:cs="Arial"/>
          <w:sz w:val="24"/>
          <w:szCs w:val="24"/>
        </w:rPr>
        <w:t xml:space="preserve"> trees</w:t>
      </w:r>
      <w:r w:rsidR="005D2E21">
        <w:rPr>
          <w:rFonts w:ascii="Arial" w:hAnsi="Arial" w:cs="Arial"/>
          <w:sz w:val="24"/>
          <w:szCs w:val="24"/>
        </w:rPr>
        <w:t xml:space="preserve">, </w:t>
      </w:r>
      <w:r w:rsidR="00FD384A">
        <w:rPr>
          <w:rFonts w:ascii="Arial" w:hAnsi="Arial" w:cs="Arial"/>
          <w:sz w:val="24"/>
          <w:szCs w:val="24"/>
        </w:rPr>
        <w:t>planting new trees</w:t>
      </w:r>
      <w:r w:rsidR="007415CB">
        <w:rPr>
          <w:rFonts w:ascii="Arial" w:hAnsi="Arial" w:cs="Arial"/>
          <w:sz w:val="24"/>
          <w:szCs w:val="24"/>
        </w:rPr>
        <w:t xml:space="preserve"> was the answer</w:t>
      </w:r>
      <w:r w:rsidR="00FD384A">
        <w:rPr>
          <w:rFonts w:ascii="Arial" w:hAnsi="Arial" w:cs="Arial"/>
          <w:sz w:val="24"/>
          <w:szCs w:val="24"/>
        </w:rPr>
        <w:t>.</w:t>
      </w:r>
      <w:r w:rsidR="008C52EF">
        <w:rPr>
          <w:rFonts w:ascii="Arial" w:hAnsi="Arial" w:cs="Arial"/>
          <w:sz w:val="24"/>
          <w:szCs w:val="24"/>
        </w:rPr>
        <w:t xml:space="preserve"> </w:t>
      </w:r>
      <w:r w:rsidR="004653A4">
        <w:rPr>
          <w:rFonts w:ascii="Arial" w:hAnsi="Arial" w:cs="Arial"/>
          <w:sz w:val="24"/>
          <w:szCs w:val="24"/>
        </w:rPr>
        <w:t>Taking care of all our natural resources is so important and we must work to restore and replenish resources where we can.</w:t>
      </w:r>
      <w:r w:rsidR="008C52EF">
        <w:rPr>
          <w:rFonts w:ascii="Arial" w:hAnsi="Arial" w:cs="Arial"/>
          <w:sz w:val="24"/>
          <w:szCs w:val="24"/>
        </w:rPr>
        <w:t xml:space="preserve">  </w:t>
      </w:r>
    </w:p>
    <w:p w:rsidR="008C52EF" w:rsidRDefault="008C52EF" w:rsidP="006F71D8">
      <w:pPr>
        <w:spacing w:line="240" w:lineRule="auto"/>
        <w:rPr>
          <w:rFonts w:ascii="Arial" w:hAnsi="Arial" w:cs="Arial"/>
          <w:sz w:val="24"/>
          <w:szCs w:val="24"/>
        </w:rPr>
      </w:pPr>
      <w:r>
        <w:rPr>
          <w:rFonts w:ascii="Arial" w:hAnsi="Arial" w:cs="Arial"/>
          <w:sz w:val="24"/>
          <w:szCs w:val="24"/>
        </w:rPr>
        <w:t>The 220 students then planted walnut seeds to be grown at the Gonzales Elementary Orchard which is located on the so</w:t>
      </w:r>
      <w:r w:rsidR="004653A4">
        <w:rPr>
          <w:rFonts w:ascii="Arial" w:hAnsi="Arial" w:cs="Arial"/>
          <w:sz w:val="24"/>
          <w:szCs w:val="24"/>
        </w:rPr>
        <w:t>uth end of the grounds at PACE</w:t>
      </w:r>
      <w:r w:rsidR="00FD384A">
        <w:rPr>
          <w:rFonts w:ascii="Arial" w:hAnsi="Arial" w:cs="Arial"/>
          <w:sz w:val="24"/>
          <w:szCs w:val="24"/>
        </w:rPr>
        <w:t xml:space="preserve">. These trees that germinate and grow will be distributed to Gonzales County </w:t>
      </w:r>
      <w:r w:rsidR="00FD384A">
        <w:rPr>
          <w:rFonts w:ascii="Arial" w:hAnsi="Arial" w:cs="Arial"/>
          <w:sz w:val="24"/>
          <w:szCs w:val="24"/>
        </w:rPr>
        <w:lastRenderedPageBreak/>
        <w:t xml:space="preserve">residents next fall (2019).  Over the past few years, GMG have distributed </w:t>
      </w:r>
      <w:r w:rsidR="005A218E">
        <w:rPr>
          <w:rFonts w:ascii="Arial" w:hAnsi="Arial" w:cs="Arial"/>
          <w:sz w:val="24"/>
          <w:szCs w:val="24"/>
        </w:rPr>
        <w:t>many</w:t>
      </w:r>
      <w:r w:rsidR="00FD384A">
        <w:rPr>
          <w:rFonts w:ascii="Arial" w:hAnsi="Arial" w:cs="Arial"/>
          <w:sz w:val="24"/>
          <w:szCs w:val="24"/>
        </w:rPr>
        <w:t xml:space="preserve"> trees </w:t>
      </w:r>
      <w:r w:rsidR="005D2E21">
        <w:rPr>
          <w:rFonts w:ascii="Arial" w:hAnsi="Arial" w:cs="Arial"/>
          <w:sz w:val="24"/>
          <w:szCs w:val="24"/>
        </w:rPr>
        <w:t>to</w:t>
      </w:r>
      <w:r w:rsidR="004653A4">
        <w:rPr>
          <w:rFonts w:ascii="Arial" w:hAnsi="Arial" w:cs="Arial"/>
          <w:sz w:val="24"/>
          <w:szCs w:val="24"/>
        </w:rPr>
        <w:t xml:space="preserve"> Gonzales</w:t>
      </w:r>
      <w:r w:rsidR="007415CB">
        <w:rPr>
          <w:rFonts w:ascii="Arial" w:hAnsi="Arial" w:cs="Arial"/>
          <w:sz w:val="24"/>
          <w:szCs w:val="24"/>
        </w:rPr>
        <w:t xml:space="preserve"> </w:t>
      </w:r>
      <w:r w:rsidR="005D2E21">
        <w:rPr>
          <w:rFonts w:ascii="Arial" w:hAnsi="Arial" w:cs="Arial"/>
          <w:sz w:val="24"/>
          <w:szCs w:val="24"/>
        </w:rPr>
        <w:t>County</w:t>
      </w:r>
      <w:r w:rsidR="004653A4">
        <w:rPr>
          <w:rFonts w:ascii="Arial" w:hAnsi="Arial" w:cs="Arial"/>
          <w:sz w:val="24"/>
          <w:szCs w:val="24"/>
        </w:rPr>
        <w:t xml:space="preserve"> residents</w:t>
      </w:r>
      <w:r w:rsidR="00FD384A">
        <w:rPr>
          <w:rFonts w:ascii="Arial" w:hAnsi="Arial" w:cs="Arial"/>
          <w:sz w:val="24"/>
          <w:szCs w:val="24"/>
        </w:rPr>
        <w:t xml:space="preserve"> in hopes of restoring the black walnut tree in the county.  In the fall of 2018, thirty-two </w:t>
      </w:r>
      <w:r w:rsidR="007C16BD">
        <w:rPr>
          <w:rFonts w:ascii="Arial" w:hAnsi="Arial" w:cs="Arial"/>
          <w:noProof/>
          <w:sz w:val="24"/>
          <w:szCs w:val="24"/>
        </w:rPr>
        <w:drawing>
          <wp:anchor distT="0" distB="0" distL="114300" distR="114300" simplePos="0" relativeHeight="251699200" behindDoc="0" locked="0" layoutInCell="1" allowOverlap="1" wp14:anchorId="6A048CAD" wp14:editId="4B95A6F5">
            <wp:simplePos x="0" y="0"/>
            <wp:positionH relativeFrom="column">
              <wp:posOffset>4264025</wp:posOffset>
            </wp:positionH>
            <wp:positionV relativeFrom="paragraph">
              <wp:posOffset>26670</wp:posOffset>
            </wp:positionV>
            <wp:extent cx="2503805" cy="2986405"/>
            <wp:effectExtent l="0" t="0" r="0" b="4445"/>
            <wp:wrapSquare wrapText="bothSides"/>
            <wp:docPr id="13" name="Picture 13" descr="F:\MASTER GARDENERS\MG Projects\GE Education Programs\2018-19 3rd grade walnut project\11281808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ASTER GARDENERS\MG Projects\GE Education Programs\2018-19 3rd grade walnut project\1128180859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3805" cy="298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D384A">
        <w:rPr>
          <w:rFonts w:ascii="Arial" w:hAnsi="Arial" w:cs="Arial"/>
          <w:sz w:val="24"/>
          <w:szCs w:val="24"/>
        </w:rPr>
        <w:t xml:space="preserve">trees </w:t>
      </w:r>
      <w:r w:rsidR="00C01013">
        <w:rPr>
          <w:rFonts w:ascii="Arial" w:hAnsi="Arial" w:cs="Arial"/>
          <w:sz w:val="24"/>
          <w:szCs w:val="24"/>
        </w:rPr>
        <w:t xml:space="preserve">were given to the Gonzales Rotary Club </w:t>
      </w:r>
      <w:r w:rsidR="00FD384A">
        <w:rPr>
          <w:rFonts w:ascii="Arial" w:hAnsi="Arial" w:cs="Arial"/>
          <w:sz w:val="24"/>
          <w:szCs w:val="24"/>
        </w:rPr>
        <w:t>in memory of the 32</w:t>
      </w:r>
      <w:r w:rsidR="004653A4">
        <w:rPr>
          <w:rFonts w:ascii="Arial" w:hAnsi="Arial" w:cs="Arial"/>
          <w:sz w:val="24"/>
          <w:szCs w:val="24"/>
        </w:rPr>
        <w:t xml:space="preserve"> men from Go</w:t>
      </w:r>
      <w:r w:rsidR="00C01013">
        <w:rPr>
          <w:rFonts w:ascii="Arial" w:hAnsi="Arial" w:cs="Arial"/>
          <w:sz w:val="24"/>
          <w:szCs w:val="24"/>
        </w:rPr>
        <w:t xml:space="preserve">nzales who went to help </w:t>
      </w:r>
      <w:r w:rsidR="005D2E21">
        <w:rPr>
          <w:rFonts w:ascii="Arial" w:hAnsi="Arial" w:cs="Arial"/>
          <w:sz w:val="24"/>
          <w:szCs w:val="24"/>
        </w:rPr>
        <w:t>defend the Alamo. The trees,</w:t>
      </w:r>
      <w:r w:rsidR="00FD384A">
        <w:rPr>
          <w:rFonts w:ascii="Arial" w:hAnsi="Arial" w:cs="Arial"/>
          <w:sz w:val="24"/>
          <w:szCs w:val="24"/>
        </w:rPr>
        <w:t xml:space="preserve"> planted</w:t>
      </w:r>
      <w:r w:rsidR="00C01013">
        <w:rPr>
          <w:rFonts w:ascii="Arial" w:hAnsi="Arial" w:cs="Arial"/>
          <w:sz w:val="24"/>
          <w:szCs w:val="24"/>
        </w:rPr>
        <w:t xml:space="preserve"> in the J.B.Wells Park near the bridge on</w:t>
      </w:r>
      <w:r w:rsidR="005D2E21">
        <w:rPr>
          <w:rFonts w:ascii="Arial" w:hAnsi="Arial" w:cs="Arial"/>
          <w:sz w:val="24"/>
          <w:szCs w:val="24"/>
        </w:rPr>
        <w:t xml:space="preserve"> Hwy.183, will serve as a reminder to the community of the sacrifice of our heroes and the necessity to protect our environment.</w:t>
      </w:r>
    </w:p>
    <w:p w:rsidR="00504BD8" w:rsidRPr="007C16BD" w:rsidRDefault="005A218E" w:rsidP="007C16BD">
      <w:pPr>
        <w:spacing w:line="240" w:lineRule="auto"/>
        <w:rPr>
          <w:rFonts w:ascii="Arial" w:eastAsia="Arial" w:hAnsi="Arial" w:cs="Arial"/>
          <w:b/>
          <w:color w:val="006600"/>
          <w:sz w:val="32"/>
        </w:rPr>
      </w:pPr>
      <w:r>
        <w:rPr>
          <w:rFonts w:ascii="Arial" w:hAnsi="Arial" w:cs="Arial"/>
          <w:sz w:val="24"/>
          <w:szCs w:val="24"/>
        </w:rPr>
        <w:t>This is Donna’s last year to serve as leader of the 3</w:t>
      </w:r>
      <w:r w:rsidRPr="005A218E">
        <w:rPr>
          <w:rFonts w:ascii="Arial" w:hAnsi="Arial" w:cs="Arial"/>
          <w:sz w:val="24"/>
          <w:szCs w:val="24"/>
          <w:vertAlign w:val="superscript"/>
        </w:rPr>
        <w:t>rd</w:t>
      </w:r>
      <w:r>
        <w:rPr>
          <w:rFonts w:ascii="Arial" w:hAnsi="Arial" w:cs="Arial"/>
          <w:sz w:val="24"/>
          <w:szCs w:val="24"/>
        </w:rPr>
        <w:t xml:space="preserve"> grade program.  She has done an outstanding job of leading the program for the past three years.  Jan Fiebig has stepped up to be the leader for the 2019 school year.  She will be looking for volunteers to help maintain the “Tree Orchard” for the next year.  Thanks to both of you for volunteering.</w:t>
      </w:r>
    </w:p>
    <w:p w:rsidR="007C16BD" w:rsidRDefault="007C16BD" w:rsidP="006F71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111111"/>
          <w:sz w:val="24"/>
          <w:szCs w:val="24"/>
        </w:rPr>
      </w:pPr>
    </w:p>
    <w:p w:rsidR="007C16BD" w:rsidRDefault="007C16BD" w:rsidP="005D2E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11111"/>
          <w:sz w:val="24"/>
          <w:szCs w:val="24"/>
        </w:rPr>
      </w:pPr>
    </w:p>
    <w:p w:rsidR="007C16BD" w:rsidRDefault="007C16BD" w:rsidP="006F71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111111"/>
          <w:sz w:val="24"/>
          <w:szCs w:val="24"/>
        </w:rPr>
      </w:pPr>
    </w:p>
    <w:p w:rsidR="007C16BD" w:rsidRDefault="007C16BD" w:rsidP="006F71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111111"/>
          <w:sz w:val="24"/>
          <w:szCs w:val="24"/>
        </w:rPr>
      </w:pPr>
    </w:p>
    <w:p w:rsidR="007C16BD" w:rsidRDefault="007C16BD" w:rsidP="006F71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111111"/>
          <w:sz w:val="24"/>
          <w:szCs w:val="24"/>
        </w:rPr>
      </w:pPr>
      <w:r w:rsidRPr="000D0259">
        <w:rPr>
          <w:rFonts w:ascii="Arial" w:eastAsia="Times New Roman" w:hAnsi="Arial" w:cs="Arial"/>
          <w:noProof/>
          <w:color w:val="000000"/>
          <w:sz w:val="24"/>
          <w:szCs w:val="24"/>
        </w:rPr>
        <w:drawing>
          <wp:inline distT="0" distB="0" distL="0" distR="0" wp14:anchorId="01D3ED6B" wp14:editId="3A47CADC">
            <wp:extent cx="5720080" cy="10604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0080" cy="106045"/>
                    </a:xfrm>
                    <a:prstGeom prst="rect">
                      <a:avLst/>
                    </a:prstGeom>
                    <a:noFill/>
                    <a:ln>
                      <a:noFill/>
                    </a:ln>
                  </pic:spPr>
                </pic:pic>
              </a:graphicData>
            </a:graphic>
          </wp:inline>
        </w:drawing>
      </w:r>
    </w:p>
    <w:p w:rsidR="007C16BD" w:rsidRDefault="007C16BD" w:rsidP="006F71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111111"/>
          <w:sz w:val="24"/>
          <w:szCs w:val="24"/>
        </w:rPr>
      </w:pPr>
    </w:p>
    <w:p w:rsidR="00993C34" w:rsidRPr="00325CC0" w:rsidRDefault="00993C34" w:rsidP="00993C34">
      <w:pPr>
        <w:pStyle w:val="Subtitle"/>
        <w:jc w:val="center"/>
        <w:rPr>
          <w:b/>
          <w:color w:val="365F91" w:themeColor="accent1" w:themeShade="BF"/>
          <w:sz w:val="36"/>
          <w:szCs w:val="36"/>
        </w:rPr>
      </w:pPr>
      <w:r w:rsidRPr="00325CC0">
        <w:rPr>
          <w:b/>
          <w:color w:val="365F91" w:themeColor="accent1" w:themeShade="BF"/>
          <w:sz w:val="36"/>
          <w:szCs w:val="36"/>
        </w:rPr>
        <w:t xml:space="preserve">Gonzales Master Gardeners </w:t>
      </w:r>
    </w:p>
    <w:p w:rsidR="00993C34" w:rsidRDefault="00993C34" w:rsidP="00993C34">
      <w:pPr>
        <w:pStyle w:val="Subtitle"/>
        <w:jc w:val="center"/>
        <w:rPr>
          <w:b/>
          <w:color w:val="365F91" w:themeColor="accent1" w:themeShade="BF"/>
          <w:sz w:val="36"/>
          <w:szCs w:val="36"/>
        </w:rPr>
      </w:pPr>
      <w:r w:rsidRPr="00325CC0">
        <w:rPr>
          <w:b/>
          <w:color w:val="365F91" w:themeColor="accent1" w:themeShade="BF"/>
          <w:sz w:val="36"/>
          <w:szCs w:val="36"/>
        </w:rPr>
        <w:t xml:space="preserve"> 9th Annual Spring Plant Sale</w:t>
      </w:r>
    </w:p>
    <w:p w:rsidR="00993C34" w:rsidRPr="00325CC0" w:rsidRDefault="00993C34" w:rsidP="00993C34">
      <w:pPr>
        <w:pStyle w:val="Subtitle"/>
        <w:jc w:val="center"/>
        <w:rPr>
          <w:b/>
          <w:color w:val="365F91" w:themeColor="accent1" w:themeShade="BF"/>
          <w:sz w:val="36"/>
          <w:szCs w:val="36"/>
        </w:rPr>
      </w:pPr>
    </w:p>
    <w:p w:rsidR="00325CC0" w:rsidRDefault="00504BD8" w:rsidP="00325CC0">
      <w:pPr>
        <w:pStyle w:val="Heading2"/>
        <w:ind w:left="-270"/>
        <w:jc w:val="center"/>
        <w:rPr>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25CC0">
        <w:rPr>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Save the Date</w:t>
      </w:r>
    </w:p>
    <w:p w:rsidR="00325CC0" w:rsidRPr="00325CC0" w:rsidRDefault="00325CC0" w:rsidP="00325CC0">
      <w:pPr>
        <w:pStyle w:val="Heading2"/>
        <w:ind w:left="-270"/>
        <w:jc w:val="center"/>
        <w:rPr>
          <w:sz w:val="36"/>
          <w:szCs w:val="36"/>
        </w:rPr>
      </w:pPr>
      <w:r w:rsidRPr="00325CC0">
        <w:rPr>
          <w:rStyle w:val="Strong"/>
          <w:color w:val="auto"/>
          <w:sz w:val="36"/>
          <w:szCs w:val="36"/>
          <w:highlight w:val="yellow"/>
        </w:rPr>
        <w:t>Saturday, March 16, 2019</w:t>
      </w:r>
    </w:p>
    <w:p w:rsidR="00325CC0" w:rsidRPr="00504BD8" w:rsidRDefault="00325CC0" w:rsidP="00504BD8">
      <w:pPr>
        <w:pStyle w:val="Subtitle"/>
        <w:jc w:val="center"/>
        <w:rPr>
          <w:color w:val="006600"/>
          <w:sz w:val="36"/>
          <w:szCs w:val="36"/>
        </w:rPr>
      </w:pPr>
      <w:r w:rsidRPr="00325CC0">
        <w:rPr>
          <w:rFonts w:ascii="Arial" w:hAnsi="Arial" w:cs="Arial"/>
          <w:noProof/>
          <w:color w:val="auto"/>
          <w:sz w:val="24"/>
          <w:szCs w:val="24"/>
          <w:lang w:eastAsia="en-US"/>
        </w:rPr>
        <w:drawing>
          <wp:anchor distT="0" distB="0" distL="114300" distR="114300" simplePos="0" relativeHeight="251698176" behindDoc="0" locked="0" layoutInCell="1" allowOverlap="1" wp14:anchorId="6B08FFE6" wp14:editId="534E0192">
            <wp:simplePos x="0" y="0"/>
            <wp:positionH relativeFrom="margin">
              <wp:posOffset>4018915</wp:posOffset>
            </wp:positionH>
            <wp:positionV relativeFrom="paragraph">
              <wp:posOffset>250190</wp:posOffset>
            </wp:positionV>
            <wp:extent cx="2665095" cy="1999615"/>
            <wp:effectExtent l="0" t="0" r="1905"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5095" cy="1999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4BD8" w:rsidRDefault="00325CC0" w:rsidP="00504BD8">
      <w:pPr>
        <w:rPr>
          <w:rFonts w:ascii="Arial" w:eastAsiaTheme="majorEastAsia" w:hAnsi="Arial" w:cs="Arial"/>
          <w:sz w:val="24"/>
          <w:szCs w:val="24"/>
          <w:lang w:eastAsia="ja-JP"/>
        </w:rPr>
      </w:pPr>
      <w:r w:rsidRPr="00325CC0">
        <w:rPr>
          <w:rFonts w:ascii="Arial" w:eastAsiaTheme="majorEastAsia" w:hAnsi="Arial" w:cs="Arial"/>
          <w:sz w:val="24"/>
          <w:szCs w:val="24"/>
          <w:lang w:eastAsia="ja-JP"/>
        </w:rPr>
        <w:t xml:space="preserve">Winter is here, but it will soon be time to think about planting a vegetable garden and some spring blooming annuals. Now is a great time to get your flower/vegetable beds ready for planting.  </w:t>
      </w:r>
      <w:r w:rsidR="007415CB">
        <w:rPr>
          <w:rFonts w:ascii="Arial" w:eastAsiaTheme="majorEastAsia" w:hAnsi="Arial" w:cs="Arial"/>
          <w:sz w:val="24"/>
          <w:szCs w:val="24"/>
          <w:lang w:eastAsia="ja-JP"/>
        </w:rPr>
        <w:t>W</w:t>
      </w:r>
      <w:r w:rsidRPr="00325CC0">
        <w:rPr>
          <w:rFonts w:ascii="Arial" w:eastAsiaTheme="majorEastAsia" w:hAnsi="Arial" w:cs="Arial"/>
          <w:sz w:val="24"/>
          <w:szCs w:val="24"/>
          <w:lang w:eastAsia="ja-JP"/>
        </w:rPr>
        <w:t>hen Spring fever hits, Gonzales Master Gardeners will have your favorite plants ready for planting.</w:t>
      </w:r>
    </w:p>
    <w:p w:rsidR="005D6B24" w:rsidRPr="00325CC0" w:rsidRDefault="005D6B24" w:rsidP="00504BD8">
      <w:pPr>
        <w:rPr>
          <w:rFonts w:ascii="Arial" w:eastAsiaTheme="majorEastAsia" w:hAnsi="Arial" w:cs="Arial"/>
          <w:sz w:val="24"/>
          <w:szCs w:val="24"/>
          <w:lang w:eastAsia="ja-JP"/>
        </w:rPr>
      </w:pPr>
      <w:r>
        <w:rPr>
          <w:rFonts w:ascii="Arial" w:eastAsiaTheme="majorEastAsia" w:hAnsi="Arial" w:cs="Arial"/>
          <w:sz w:val="24"/>
          <w:szCs w:val="24"/>
          <w:lang w:eastAsia="ja-JP"/>
        </w:rPr>
        <w:t>*****************************************************************</w:t>
      </w:r>
    </w:p>
    <w:p w:rsidR="00325CC0" w:rsidRDefault="00325CC0" w:rsidP="00504BD8">
      <w:pPr>
        <w:rPr>
          <w:rFonts w:ascii="Arial" w:eastAsiaTheme="majorEastAsia" w:hAnsi="Arial" w:cs="Arial"/>
          <w:sz w:val="24"/>
          <w:szCs w:val="24"/>
          <w:lang w:eastAsia="ja-JP"/>
        </w:rPr>
      </w:pPr>
      <w:r w:rsidRPr="00325CC0">
        <w:rPr>
          <w:rFonts w:ascii="Arial" w:eastAsiaTheme="majorEastAsia" w:hAnsi="Arial" w:cs="Arial"/>
          <w:sz w:val="24"/>
          <w:szCs w:val="24"/>
          <w:lang w:eastAsia="ja-JP"/>
        </w:rPr>
        <w:t>Grow Teams are already working on getting plants</w:t>
      </w:r>
      <w:r>
        <w:rPr>
          <w:rFonts w:ascii="Arial" w:eastAsiaTheme="majorEastAsia" w:hAnsi="Arial" w:cs="Arial"/>
          <w:sz w:val="24"/>
          <w:szCs w:val="24"/>
          <w:lang w:eastAsia="ja-JP"/>
        </w:rPr>
        <w:t xml:space="preserve"> ready</w:t>
      </w:r>
      <w:r w:rsidRPr="00325CC0">
        <w:rPr>
          <w:rFonts w:ascii="Arial" w:eastAsiaTheme="majorEastAsia" w:hAnsi="Arial" w:cs="Arial"/>
          <w:sz w:val="24"/>
          <w:szCs w:val="24"/>
          <w:lang w:eastAsia="ja-JP"/>
        </w:rPr>
        <w:t xml:space="preserve"> for the </w:t>
      </w:r>
      <w:r w:rsidR="00993C34" w:rsidRPr="00325CC0">
        <w:rPr>
          <w:rFonts w:ascii="Arial" w:eastAsiaTheme="majorEastAsia" w:hAnsi="Arial" w:cs="Arial"/>
          <w:sz w:val="24"/>
          <w:szCs w:val="24"/>
          <w:lang w:eastAsia="ja-JP"/>
        </w:rPr>
        <w:t>spring</w:t>
      </w:r>
      <w:r w:rsidRPr="00325CC0">
        <w:rPr>
          <w:rFonts w:ascii="Arial" w:eastAsiaTheme="majorEastAsia" w:hAnsi="Arial" w:cs="Arial"/>
          <w:sz w:val="24"/>
          <w:szCs w:val="24"/>
          <w:lang w:eastAsia="ja-JP"/>
        </w:rPr>
        <w:t xml:space="preserve"> sale.  Sandy Llewellyn has </w:t>
      </w:r>
      <w:r>
        <w:rPr>
          <w:rFonts w:ascii="Arial" w:eastAsiaTheme="majorEastAsia" w:hAnsi="Arial" w:cs="Arial"/>
          <w:sz w:val="24"/>
          <w:szCs w:val="24"/>
          <w:lang w:eastAsia="ja-JP"/>
        </w:rPr>
        <w:t xml:space="preserve">vegetable </w:t>
      </w:r>
      <w:r w:rsidRPr="00325CC0">
        <w:rPr>
          <w:rFonts w:ascii="Arial" w:eastAsiaTheme="majorEastAsia" w:hAnsi="Arial" w:cs="Arial"/>
          <w:sz w:val="24"/>
          <w:szCs w:val="24"/>
          <w:lang w:eastAsia="ja-JP"/>
        </w:rPr>
        <w:t>seeds ready for you to plant and grow for the sale.</w:t>
      </w:r>
      <w:r>
        <w:rPr>
          <w:rFonts w:ascii="Arial" w:eastAsiaTheme="majorEastAsia" w:hAnsi="Arial" w:cs="Arial"/>
          <w:sz w:val="24"/>
          <w:szCs w:val="24"/>
          <w:lang w:eastAsia="ja-JP"/>
        </w:rPr>
        <w:t xml:space="preserve"> Now is the time to prepare and start growing vegetable plants.</w:t>
      </w:r>
      <w:r w:rsidRPr="00325CC0">
        <w:rPr>
          <w:rFonts w:ascii="Arial" w:eastAsiaTheme="majorEastAsia" w:hAnsi="Arial" w:cs="Arial"/>
          <w:sz w:val="24"/>
          <w:szCs w:val="24"/>
          <w:lang w:eastAsia="ja-JP"/>
        </w:rPr>
        <w:t xml:space="preserve">  Pots and soil are available at the Greenhouse.  Dee Sengelmann, Herb Grow Team leader, is ready to get the her</w:t>
      </w:r>
      <w:r w:rsidR="00993C34">
        <w:rPr>
          <w:rFonts w:ascii="Arial" w:eastAsiaTheme="majorEastAsia" w:hAnsi="Arial" w:cs="Arial"/>
          <w:sz w:val="24"/>
          <w:szCs w:val="24"/>
          <w:lang w:eastAsia="ja-JP"/>
        </w:rPr>
        <w:t xml:space="preserve">bs growing.   She </w:t>
      </w:r>
      <w:r w:rsidRPr="00325CC0">
        <w:rPr>
          <w:rFonts w:ascii="Arial" w:eastAsiaTheme="majorEastAsia" w:hAnsi="Arial" w:cs="Arial"/>
          <w:sz w:val="24"/>
          <w:szCs w:val="24"/>
          <w:lang w:eastAsia="ja-JP"/>
        </w:rPr>
        <w:t xml:space="preserve">is desperately </w:t>
      </w:r>
      <w:r w:rsidR="00993C34">
        <w:rPr>
          <w:rFonts w:ascii="Arial" w:eastAsiaTheme="majorEastAsia" w:hAnsi="Arial" w:cs="Arial"/>
          <w:sz w:val="24"/>
          <w:szCs w:val="24"/>
          <w:lang w:eastAsia="ja-JP"/>
        </w:rPr>
        <w:t>seeking</w:t>
      </w:r>
      <w:r w:rsidRPr="00325CC0">
        <w:rPr>
          <w:rFonts w:ascii="Arial" w:eastAsiaTheme="majorEastAsia" w:hAnsi="Arial" w:cs="Arial"/>
          <w:sz w:val="24"/>
          <w:szCs w:val="24"/>
          <w:lang w:eastAsia="ja-JP"/>
        </w:rPr>
        <w:t xml:space="preserve"> someone to help her with the grow team</w:t>
      </w:r>
      <w:r w:rsidR="00993C34">
        <w:rPr>
          <w:rFonts w:ascii="Arial" w:eastAsiaTheme="majorEastAsia" w:hAnsi="Arial" w:cs="Arial"/>
          <w:sz w:val="24"/>
          <w:szCs w:val="24"/>
          <w:lang w:eastAsia="ja-JP"/>
        </w:rPr>
        <w:t xml:space="preserve"> </w:t>
      </w:r>
      <w:r w:rsidR="00993C34">
        <w:rPr>
          <w:rFonts w:ascii="Arial" w:eastAsiaTheme="majorEastAsia" w:hAnsi="Arial" w:cs="Arial"/>
          <w:sz w:val="24"/>
          <w:szCs w:val="24"/>
          <w:lang w:eastAsia="ja-JP"/>
        </w:rPr>
        <w:lastRenderedPageBreak/>
        <w:t>as she will be going on vacation the week of the sale</w:t>
      </w:r>
      <w:r w:rsidRPr="00325CC0">
        <w:rPr>
          <w:rFonts w:ascii="Arial" w:eastAsiaTheme="majorEastAsia" w:hAnsi="Arial" w:cs="Arial"/>
          <w:sz w:val="24"/>
          <w:szCs w:val="24"/>
          <w:lang w:eastAsia="ja-JP"/>
        </w:rPr>
        <w:t>.</w:t>
      </w:r>
      <w:r w:rsidR="00993C34">
        <w:rPr>
          <w:rFonts w:ascii="Arial" w:eastAsiaTheme="majorEastAsia" w:hAnsi="Arial" w:cs="Arial"/>
          <w:sz w:val="24"/>
          <w:szCs w:val="24"/>
          <w:lang w:eastAsia="ja-JP"/>
        </w:rPr>
        <w:t xml:space="preserve">  Shirley and Fran are looking for MG’s to help grow annuals and perennials in the Greenhouse. </w:t>
      </w:r>
    </w:p>
    <w:p w:rsidR="00993C34" w:rsidRDefault="00993C34" w:rsidP="00504BD8">
      <w:pPr>
        <w:rPr>
          <w:rFonts w:ascii="Arial" w:hAnsi="Arial" w:cs="Arial"/>
          <w:sz w:val="24"/>
          <w:szCs w:val="24"/>
        </w:rPr>
      </w:pPr>
      <w:r w:rsidRPr="005D6B24">
        <w:rPr>
          <w:rFonts w:ascii="Arial" w:hAnsi="Arial" w:cs="Arial"/>
          <w:b/>
          <w:color w:val="FF0000"/>
          <w:sz w:val="24"/>
          <w:szCs w:val="24"/>
        </w:rPr>
        <w:t>A planning meeting will be held January 3, 2019</w:t>
      </w:r>
      <w:r w:rsidRPr="005D6B24">
        <w:rPr>
          <w:rFonts w:ascii="Arial" w:hAnsi="Arial" w:cs="Arial"/>
          <w:color w:val="FF0000"/>
          <w:sz w:val="24"/>
          <w:szCs w:val="24"/>
        </w:rPr>
        <w:t xml:space="preserve"> </w:t>
      </w:r>
      <w:r>
        <w:rPr>
          <w:rFonts w:ascii="Arial" w:hAnsi="Arial" w:cs="Arial"/>
          <w:sz w:val="24"/>
          <w:szCs w:val="24"/>
        </w:rPr>
        <w:t>after the noon MG general Meeting.  As you all know by now, the committee needs lots of volunteers for all the various aspects of organizing</w:t>
      </w:r>
      <w:r w:rsidR="007C16BD">
        <w:rPr>
          <w:rFonts w:ascii="Arial" w:hAnsi="Arial" w:cs="Arial"/>
          <w:sz w:val="24"/>
          <w:szCs w:val="24"/>
        </w:rPr>
        <w:t xml:space="preserve"> the plant sale.</w:t>
      </w:r>
    </w:p>
    <w:p w:rsidR="007C16BD" w:rsidRDefault="007C16BD" w:rsidP="007C16BD">
      <w:pPr>
        <w:jc w:val="center"/>
        <w:rPr>
          <w:rFonts w:ascii="Arial" w:hAnsi="Arial" w:cs="Arial"/>
          <w:sz w:val="24"/>
          <w:szCs w:val="24"/>
        </w:rPr>
      </w:pPr>
      <w:r w:rsidRPr="000D0259">
        <w:rPr>
          <w:rFonts w:ascii="Arial" w:eastAsia="Times New Roman" w:hAnsi="Arial" w:cs="Arial"/>
          <w:noProof/>
          <w:color w:val="000000"/>
          <w:sz w:val="24"/>
          <w:szCs w:val="24"/>
        </w:rPr>
        <w:drawing>
          <wp:inline distT="0" distB="0" distL="0" distR="0" wp14:anchorId="1C77B51A" wp14:editId="376B793E">
            <wp:extent cx="5720080" cy="10604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0080" cy="106045"/>
                    </a:xfrm>
                    <a:prstGeom prst="rect">
                      <a:avLst/>
                    </a:prstGeom>
                    <a:noFill/>
                    <a:ln>
                      <a:noFill/>
                    </a:ln>
                  </pic:spPr>
                </pic:pic>
              </a:graphicData>
            </a:graphic>
          </wp:inline>
        </w:drawing>
      </w:r>
    </w:p>
    <w:p w:rsidR="007C16BD" w:rsidRPr="00EF72F8" w:rsidRDefault="007C16BD" w:rsidP="007C16BD">
      <w:pPr>
        <w:shd w:val="clear" w:color="auto" w:fill="FFFFFF"/>
        <w:spacing w:after="0"/>
        <w:jc w:val="center"/>
        <w:textAlignment w:val="baseline"/>
        <w:outlineLvl w:val="0"/>
        <w:rPr>
          <w:rFonts w:ascii="Comic Sans MS" w:hAnsi="Comic Sans MS" w:cs="Arial"/>
          <w:b/>
          <w:color w:val="FF0000"/>
          <w:sz w:val="32"/>
          <w:szCs w:val="32"/>
        </w:rPr>
      </w:pPr>
      <w:r w:rsidRPr="00EF72F8">
        <w:rPr>
          <w:rFonts w:ascii="Comic Sans MS" w:hAnsi="Comic Sans MS" w:cs="Arial"/>
          <w:b/>
          <w:color w:val="FF0000"/>
          <w:sz w:val="32"/>
          <w:szCs w:val="32"/>
        </w:rPr>
        <w:t>Gonzales Master Gardener Annual Dues</w:t>
      </w:r>
    </w:p>
    <w:p w:rsidR="007C16BD" w:rsidRPr="00B74065" w:rsidRDefault="007C16BD" w:rsidP="007C16BD">
      <w:pPr>
        <w:shd w:val="clear" w:color="auto" w:fill="FFFFFF"/>
        <w:spacing w:after="0"/>
        <w:jc w:val="center"/>
        <w:textAlignment w:val="baseline"/>
        <w:outlineLvl w:val="0"/>
        <w:rPr>
          <w:rFonts w:ascii="Arial" w:eastAsia="Times New Roman" w:hAnsi="Arial" w:cs="Arial"/>
          <w:color w:val="FF0000"/>
          <w:sz w:val="32"/>
          <w:szCs w:val="32"/>
        </w:rPr>
      </w:pPr>
    </w:p>
    <w:p w:rsidR="005D6B24" w:rsidRDefault="007C16BD" w:rsidP="007C16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FF0000"/>
          <w:sz w:val="24"/>
          <w:szCs w:val="24"/>
        </w:rPr>
      </w:pPr>
      <w:r w:rsidRPr="002B51A0">
        <w:rPr>
          <w:rFonts w:ascii="Arial" w:eastAsia="Times New Roman" w:hAnsi="Arial" w:cs="Arial"/>
          <w:color w:val="FF0000"/>
          <w:sz w:val="24"/>
          <w:szCs w:val="24"/>
        </w:rPr>
        <w:t>Gonzales Master Gardener member dues for 2019 are now DUE (deadline is December 31, 2018). If you are one of those that have not paid your 2019 annual dues, please send a $20 check, made out to GMG, to Nick Wentworth</w:t>
      </w:r>
      <w:r w:rsidR="005D6B24">
        <w:rPr>
          <w:rFonts w:ascii="Arial" w:eastAsia="Times New Roman" w:hAnsi="Arial" w:cs="Arial"/>
          <w:color w:val="FF0000"/>
          <w:sz w:val="24"/>
          <w:szCs w:val="24"/>
        </w:rPr>
        <w:t>,</w:t>
      </w:r>
      <w:r w:rsidRPr="002B51A0">
        <w:rPr>
          <w:rFonts w:ascii="Arial" w:eastAsia="Times New Roman" w:hAnsi="Arial" w:cs="Arial"/>
          <w:color w:val="FF0000"/>
          <w:sz w:val="24"/>
          <w:szCs w:val="24"/>
        </w:rPr>
        <w:t xml:space="preserve"> 670 CR 447</w:t>
      </w:r>
      <w:r w:rsidR="005D6B24">
        <w:rPr>
          <w:rFonts w:ascii="Arial" w:eastAsia="Times New Roman" w:hAnsi="Arial" w:cs="Arial"/>
          <w:color w:val="FF0000"/>
          <w:sz w:val="24"/>
          <w:szCs w:val="24"/>
        </w:rPr>
        <w:t>,</w:t>
      </w:r>
      <w:r w:rsidRPr="002B51A0">
        <w:rPr>
          <w:rFonts w:ascii="Arial" w:eastAsia="Times New Roman" w:hAnsi="Arial" w:cs="Arial"/>
          <w:color w:val="FF0000"/>
          <w:sz w:val="24"/>
          <w:szCs w:val="24"/>
        </w:rPr>
        <w:t xml:space="preserve"> Waelder TX 78959. </w:t>
      </w:r>
    </w:p>
    <w:p w:rsidR="005D6B24" w:rsidRDefault="005D6B24" w:rsidP="007C16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FF0000"/>
          <w:sz w:val="24"/>
          <w:szCs w:val="24"/>
        </w:rPr>
      </w:pPr>
    </w:p>
    <w:p w:rsidR="007C16BD" w:rsidRDefault="007C16BD" w:rsidP="007C16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FF0000"/>
          <w:sz w:val="24"/>
          <w:szCs w:val="24"/>
        </w:rPr>
      </w:pPr>
      <w:r w:rsidRPr="002B51A0">
        <w:rPr>
          <w:rFonts w:ascii="Arial" w:eastAsia="Times New Roman" w:hAnsi="Arial" w:cs="Arial"/>
          <w:color w:val="FF0000"/>
          <w:sz w:val="24"/>
          <w:szCs w:val="24"/>
        </w:rPr>
        <w:t>If you don’t wish to continue your membership with Gonzales Master Gardener’s, please inform Nick.</w:t>
      </w:r>
    </w:p>
    <w:p w:rsidR="005D6B24" w:rsidRPr="002B51A0" w:rsidRDefault="005D6B24" w:rsidP="007C16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FF0000"/>
          <w:sz w:val="24"/>
          <w:szCs w:val="24"/>
        </w:rPr>
      </w:pPr>
    </w:p>
    <w:p w:rsidR="007C16BD" w:rsidRDefault="007C16BD" w:rsidP="007C16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111111"/>
          <w:sz w:val="24"/>
          <w:szCs w:val="24"/>
        </w:rPr>
      </w:pPr>
      <w:r w:rsidRPr="000D0259">
        <w:rPr>
          <w:rFonts w:ascii="Arial" w:eastAsia="Times New Roman" w:hAnsi="Arial" w:cs="Arial"/>
          <w:noProof/>
          <w:color w:val="000000"/>
          <w:sz w:val="24"/>
          <w:szCs w:val="24"/>
        </w:rPr>
        <w:drawing>
          <wp:inline distT="0" distB="0" distL="0" distR="0" wp14:anchorId="74FE408F" wp14:editId="58FFA5C2">
            <wp:extent cx="5720080" cy="1060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0080" cy="106045"/>
                    </a:xfrm>
                    <a:prstGeom prst="rect">
                      <a:avLst/>
                    </a:prstGeom>
                    <a:noFill/>
                    <a:ln>
                      <a:noFill/>
                    </a:ln>
                  </pic:spPr>
                </pic:pic>
              </a:graphicData>
            </a:graphic>
          </wp:inline>
        </w:drawing>
      </w:r>
    </w:p>
    <w:p w:rsidR="005D6B24" w:rsidRDefault="005D6B24" w:rsidP="007C16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111111"/>
          <w:sz w:val="24"/>
          <w:szCs w:val="24"/>
        </w:rPr>
      </w:pPr>
    </w:p>
    <w:p w:rsidR="005D6B24" w:rsidRDefault="005D6B24" w:rsidP="007C16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mic Sans MS" w:hAnsi="Comic Sans MS" w:cs="Arial"/>
          <w:b/>
          <w:color w:val="00B050"/>
          <w:sz w:val="32"/>
          <w:szCs w:val="32"/>
        </w:rPr>
      </w:pPr>
    </w:p>
    <w:p w:rsidR="005D6B24" w:rsidRPr="005D6B24" w:rsidRDefault="005D6B24" w:rsidP="007C16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mic Sans MS" w:hAnsi="Comic Sans MS" w:cs="Arial"/>
          <w:b/>
          <w:color w:val="00B050"/>
          <w:sz w:val="32"/>
          <w:szCs w:val="32"/>
        </w:rPr>
      </w:pPr>
      <w:r w:rsidRPr="005D6B24">
        <w:rPr>
          <w:rFonts w:ascii="Comic Sans MS" w:hAnsi="Comic Sans MS" w:cs="Arial"/>
          <w:b/>
          <w:color w:val="00B050"/>
          <w:sz w:val="32"/>
          <w:szCs w:val="32"/>
        </w:rPr>
        <w:t>January Noon MG General Meeting</w:t>
      </w:r>
    </w:p>
    <w:p w:rsidR="005D6B24" w:rsidRPr="005D6B24" w:rsidRDefault="005D6B24" w:rsidP="007C16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mic Sans MS" w:hAnsi="Comic Sans MS" w:cs="Arial"/>
          <w:b/>
          <w:color w:val="00B050"/>
          <w:sz w:val="32"/>
          <w:szCs w:val="32"/>
        </w:rPr>
      </w:pPr>
    </w:p>
    <w:p w:rsidR="005D6B24" w:rsidRDefault="005D6B24" w:rsidP="007415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11111"/>
          <w:sz w:val="24"/>
          <w:szCs w:val="24"/>
        </w:rPr>
      </w:pPr>
      <w:r>
        <w:rPr>
          <w:rFonts w:ascii="Arial" w:eastAsia="Times New Roman" w:hAnsi="Arial" w:cs="Arial"/>
          <w:color w:val="111111"/>
          <w:sz w:val="24"/>
          <w:szCs w:val="24"/>
        </w:rPr>
        <w:t xml:space="preserve">The next general meeting for GMG will be </w:t>
      </w:r>
      <w:r w:rsidRPr="005D6B24">
        <w:rPr>
          <w:rFonts w:ascii="Arial" w:eastAsia="Times New Roman" w:hAnsi="Arial" w:cs="Arial"/>
          <w:b/>
          <w:color w:val="111111"/>
          <w:sz w:val="24"/>
          <w:szCs w:val="24"/>
        </w:rPr>
        <w:t>Thursday, January 3, 2019</w:t>
      </w:r>
      <w:r>
        <w:rPr>
          <w:rFonts w:ascii="Arial" w:eastAsia="Times New Roman" w:hAnsi="Arial" w:cs="Arial"/>
          <w:color w:val="111111"/>
          <w:sz w:val="24"/>
          <w:szCs w:val="24"/>
        </w:rPr>
        <w:t>.  Lunch will be provided by Shirley Frazier and Joyce Soefji.  Bring a door prize and find out what’s happening for the 2019 year.</w:t>
      </w:r>
    </w:p>
    <w:p w:rsidR="005D6B24" w:rsidRDefault="005D6B24" w:rsidP="007C16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111111"/>
          <w:sz w:val="24"/>
          <w:szCs w:val="24"/>
        </w:rPr>
      </w:pPr>
    </w:p>
    <w:p w:rsidR="005D6B24" w:rsidRDefault="005D6B24" w:rsidP="007C16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111111"/>
          <w:sz w:val="24"/>
          <w:szCs w:val="24"/>
        </w:rPr>
      </w:pPr>
    </w:p>
    <w:p w:rsidR="007C16BD" w:rsidRDefault="005D6B24" w:rsidP="005D6B24">
      <w:pPr>
        <w:jc w:val="center"/>
        <w:rPr>
          <w:rFonts w:ascii="Arial" w:hAnsi="Arial" w:cs="Arial"/>
          <w:sz w:val="24"/>
          <w:szCs w:val="24"/>
        </w:rPr>
      </w:pPr>
      <w:r w:rsidRPr="000D0259">
        <w:rPr>
          <w:rFonts w:ascii="Arial" w:eastAsia="Times New Roman" w:hAnsi="Arial" w:cs="Arial"/>
          <w:noProof/>
          <w:color w:val="000000"/>
          <w:sz w:val="24"/>
          <w:szCs w:val="24"/>
        </w:rPr>
        <w:drawing>
          <wp:inline distT="0" distB="0" distL="0" distR="0" wp14:anchorId="203B0879" wp14:editId="13C0D7A9">
            <wp:extent cx="5720080" cy="106045"/>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0080" cy="106045"/>
                    </a:xfrm>
                    <a:prstGeom prst="rect">
                      <a:avLst/>
                    </a:prstGeom>
                    <a:noFill/>
                    <a:ln>
                      <a:noFill/>
                    </a:ln>
                  </pic:spPr>
                </pic:pic>
              </a:graphicData>
            </a:graphic>
          </wp:inline>
        </w:drawing>
      </w:r>
    </w:p>
    <w:p w:rsidR="0028129B" w:rsidRDefault="0028129B" w:rsidP="0028129B">
      <w:pPr>
        <w:jc w:val="center"/>
        <w:rPr>
          <w:rFonts w:ascii="Berlin Sans FB Demi" w:hAnsi="Berlin Sans FB Demi"/>
          <w:color w:val="006600"/>
          <w:sz w:val="40"/>
          <w:szCs w:val="40"/>
        </w:rPr>
      </w:pPr>
      <w:r w:rsidRPr="0095597F">
        <w:rPr>
          <w:rFonts w:ascii="Berlin Sans FB Demi" w:hAnsi="Berlin Sans FB Demi"/>
          <w:color w:val="006600"/>
          <w:sz w:val="40"/>
          <w:szCs w:val="40"/>
        </w:rPr>
        <w:t>Are You Smarter Than a Second Grader?</w:t>
      </w:r>
    </w:p>
    <w:p w:rsidR="0028129B" w:rsidRDefault="0028129B" w:rsidP="0028129B">
      <w:pPr>
        <w:rPr>
          <w:rFonts w:ascii="Arial" w:hAnsi="Arial" w:cs="Arial"/>
          <w:sz w:val="24"/>
          <w:szCs w:val="24"/>
        </w:rPr>
      </w:pPr>
      <w:r>
        <w:rPr>
          <w:rFonts w:ascii="Arial" w:hAnsi="Arial" w:cs="Arial"/>
          <w:sz w:val="24"/>
          <w:szCs w:val="24"/>
        </w:rPr>
        <w:t>In last month’s newsletter we were all given a chance to test our knowledge about insects!  How many correct answers did you get? The answers are given here.</w:t>
      </w:r>
    </w:p>
    <w:p w:rsidR="0028129B" w:rsidRDefault="0028129B" w:rsidP="0028129B">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8129B" w:rsidRPr="0095597F" w:rsidRDefault="0028129B" w:rsidP="0028129B">
      <w:pPr>
        <w:rPr>
          <w:rFonts w:ascii="Arial" w:hAnsi="Arial" w:cs="Arial"/>
          <w:b/>
          <w:sz w:val="24"/>
          <w:szCs w:val="24"/>
        </w:rPr>
      </w:pPr>
      <w:r>
        <w:rPr>
          <w:rFonts w:ascii="Arial" w:hAnsi="Arial" w:cs="Arial"/>
          <w:b/>
          <w:sz w:val="24"/>
          <w:szCs w:val="24"/>
        </w:rPr>
        <w:t xml:space="preserve">   V</w:t>
      </w:r>
      <w:r w:rsidRPr="0095597F">
        <w:rPr>
          <w:rFonts w:ascii="Arial" w:hAnsi="Arial" w:cs="Arial"/>
          <w:b/>
          <w:sz w:val="24"/>
          <w:szCs w:val="24"/>
        </w:rPr>
        <w:t xml:space="preserve">ocabulary </w:t>
      </w:r>
      <w:r>
        <w:rPr>
          <w:rFonts w:ascii="Arial" w:hAnsi="Arial" w:cs="Arial"/>
          <w:b/>
          <w:sz w:val="24"/>
          <w:szCs w:val="24"/>
        </w:rPr>
        <w:tab/>
      </w:r>
      <w:r>
        <w:rPr>
          <w:rFonts w:ascii="Arial" w:hAnsi="Arial" w:cs="Arial"/>
          <w:b/>
          <w:sz w:val="24"/>
          <w:szCs w:val="24"/>
        </w:rPr>
        <w:tab/>
      </w:r>
      <w:r>
        <w:rPr>
          <w:rFonts w:ascii="Arial" w:hAnsi="Arial" w:cs="Arial"/>
          <w:b/>
          <w:sz w:val="24"/>
          <w:szCs w:val="24"/>
        </w:rPr>
        <w:tab/>
        <w:t>M</w:t>
      </w:r>
      <w:r w:rsidRPr="0095597F">
        <w:rPr>
          <w:rFonts w:ascii="Arial" w:hAnsi="Arial" w:cs="Arial"/>
          <w:b/>
          <w:sz w:val="24"/>
          <w:szCs w:val="24"/>
        </w:rPr>
        <w:t>eaning</w:t>
      </w:r>
    </w:p>
    <w:p w:rsidR="0028129B" w:rsidRPr="0095597F" w:rsidRDefault="0028129B" w:rsidP="0028129B">
      <w:pPr>
        <w:rPr>
          <w:rFonts w:ascii="Arial" w:hAnsi="Arial" w:cs="Arial"/>
          <w:sz w:val="24"/>
          <w:szCs w:val="24"/>
        </w:rPr>
      </w:pPr>
      <w:r w:rsidRPr="0095597F">
        <w:rPr>
          <w:rFonts w:ascii="Arial" w:hAnsi="Arial" w:cs="Arial"/>
          <w:sz w:val="24"/>
          <w:szCs w:val="24"/>
        </w:rPr>
        <w:t>Metamorphosis</w:t>
      </w:r>
      <w:r w:rsidRPr="0095597F">
        <w:rPr>
          <w:rFonts w:ascii="Arial" w:hAnsi="Arial" w:cs="Arial"/>
          <w:sz w:val="24"/>
          <w:szCs w:val="24"/>
        </w:rPr>
        <w:tab/>
      </w:r>
      <w:r w:rsidRPr="0095597F">
        <w:rPr>
          <w:rFonts w:ascii="Arial" w:hAnsi="Arial" w:cs="Arial"/>
          <w:sz w:val="24"/>
          <w:szCs w:val="24"/>
        </w:rPr>
        <w:tab/>
        <w:t xml:space="preserve">to change form </w:t>
      </w:r>
    </w:p>
    <w:p w:rsidR="0028129B" w:rsidRPr="0095597F" w:rsidRDefault="0028129B" w:rsidP="0028129B">
      <w:pPr>
        <w:rPr>
          <w:rFonts w:ascii="Arial" w:hAnsi="Arial" w:cs="Arial"/>
          <w:sz w:val="24"/>
          <w:szCs w:val="24"/>
        </w:rPr>
      </w:pPr>
      <w:r w:rsidRPr="0095597F">
        <w:rPr>
          <w:rFonts w:ascii="Arial" w:hAnsi="Arial" w:cs="Arial"/>
          <w:sz w:val="24"/>
          <w:szCs w:val="24"/>
        </w:rPr>
        <w:t>Pupae</w:t>
      </w:r>
      <w:r w:rsidRPr="0095597F">
        <w:rPr>
          <w:rFonts w:ascii="Arial" w:hAnsi="Arial" w:cs="Arial"/>
          <w:sz w:val="24"/>
          <w:szCs w:val="24"/>
        </w:rPr>
        <w:tab/>
      </w:r>
      <w:r w:rsidRPr="0095597F">
        <w:rPr>
          <w:rFonts w:ascii="Arial" w:hAnsi="Arial" w:cs="Arial"/>
          <w:sz w:val="24"/>
          <w:szCs w:val="24"/>
        </w:rPr>
        <w:tab/>
      </w:r>
      <w:r w:rsidRPr="0095597F">
        <w:rPr>
          <w:rFonts w:ascii="Arial" w:hAnsi="Arial" w:cs="Arial"/>
          <w:sz w:val="24"/>
          <w:szCs w:val="24"/>
        </w:rPr>
        <w:tab/>
      </w:r>
      <w:r w:rsidRPr="0095597F">
        <w:rPr>
          <w:rFonts w:ascii="Arial" w:hAnsi="Arial" w:cs="Arial"/>
          <w:sz w:val="24"/>
          <w:szCs w:val="24"/>
        </w:rPr>
        <w:tab/>
        <w:t>resting stage of an insect</w:t>
      </w:r>
    </w:p>
    <w:p w:rsidR="0028129B" w:rsidRPr="0095597F" w:rsidRDefault="0028129B" w:rsidP="0028129B">
      <w:pPr>
        <w:rPr>
          <w:rFonts w:ascii="Arial" w:hAnsi="Arial" w:cs="Arial"/>
          <w:sz w:val="24"/>
          <w:szCs w:val="24"/>
        </w:rPr>
      </w:pPr>
      <w:r w:rsidRPr="0095597F">
        <w:rPr>
          <w:rFonts w:ascii="Arial" w:hAnsi="Arial" w:cs="Arial"/>
          <w:sz w:val="24"/>
          <w:szCs w:val="24"/>
        </w:rPr>
        <w:t>Instars</w:t>
      </w:r>
      <w:r w:rsidRPr="0095597F">
        <w:rPr>
          <w:rFonts w:ascii="Arial" w:hAnsi="Arial" w:cs="Arial"/>
          <w:sz w:val="24"/>
          <w:szCs w:val="24"/>
        </w:rPr>
        <w:tab/>
      </w:r>
      <w:r w:rsidRPr="0095597F">
        <w:rPr>
          <w:rFonts w:ascii="Arial" w:hAnsi="Arial" w:cs="Arial"/>
          <w:sz w:val="24"/>
          <w:szCs w:val="24"/>
        </w:rPr>
        <w:tab/>
      </w:r>
      <w:r w:rsidRPr="0095597F">
        <w:rPr>
          <w:rFonts w:ascii="Arial" w:hAnsi="Arial" w:cs="Arial"/>
          <w:sz w:val="24"/>
          <w:szCs w:val="24"/>
        </w:rPr>
        <w:tab/>
        <w:t xml:space="preserve">the stage between molts </w:t>
      </w:r>
    </w:p>
    <w:p w:rsidR="0028129B" w:rsidRPr="0095597F" w:rsidRDefault="0028129B" w:rsidP="0028129B">
      <w:pPr>
        <w:rPr>
          <w:rFonts w:ascii="Arial" w:hAnsi="Arial" w:cs="Arial"/>
          <w:sz w:val="24"/>
          <w:szCs w:val="24"/>
        </w:rPr>
      </w:pPr>
      <w:r w:rsidRPr="0095597F">
        <w:rPr>
          <w:rFonts w:ascii="Arial" w:hAnsi="Arial" w:cs="Arial"/>
          <w:sz w:val="24"/>
          <w:szCs w:val="24"/>
        </w:rPr>
        <w:t>Larvae</w:t>
      </w:r>
      <w:r w:rsidRPr="0095597F">
        <w:rPr>
          <w:rFonts w:ascii="Arial" w:hAnsi="Arial" w:cs="Arial"/>
          <w:sz w:val="24"/>
          <w:szCs w:val="24"/>
        </w:rPr>
        <w:tab/>
      </w:r>
      <w:r w:rsidRPr="0095597F">
        <w:rPr>
          <w:rFonts w:ascii="Arial" w:hAnsi="Arial" w:cs="Arial"/>
          <w:sz w:val="24"/>
          <w:szCs w:val="24"/>
        </w:rPr>
        <w:tab/>
      </w:r>
      <w:r w:rsidRPr="0095597F">
        <w:rPr>
          <w:rFonts w:ascii="Arial" w:hAnsi="Arial" w:cs="Arial"/>
          <w:sz w:val="24"/>
          <w:szCs w:val="24"/>
        </w:rPr>
        <w:tab/>
        <w:t>the stage of an insect</w:t>
      </w:r>
    </w:p>
    <w:p w:rsidR="0028129B" w:rsidRPr="0095597F" w:rsidRDefault="0028129B" w:rsidP="0028129B">
      <w:pPr>
        <w:rPr>
          <w:rFonts w:ascii="Arial" w:hAnsi="Arial" w:cs="Arial"/>
          <w:sz w:val="24"/>
          <w:szCs w:val="24"/>
        </w:rPr>
      </w:pPr>
      <w:r w:rsidRPr="0095597F">
        <w:rPr>
          <w:rFonts w:ascii="Arial" w:hAnsi="Arial" w:cs="Arial"/>
          <w:sz w:val="24"/>
          <w:szCs w:val="24"/>
        </w:rPr>
        <w:t>Chrysalis</w:t>
      </w:r>
      <w:r w:rsidRPr="0095597F">
        <w:rPr>
          <w:rFonts w:ascii="Arial" w:hAnsi="Arial" w:cs="Arial"/>
          <w:sz w:val="24"/>
          <w:szCs w:val="24"/>
        </w:rPr>
        <w:tab/>
      </w:r>
      <w:r w:rsidRPr="0095597F">
        <w:rPr>
          <w:rFonts w:ascii="Arial" w:hAnsi="Arial" w:cs="Arial"/>
          <w:sz w:val="24"/>
          <w:szCs w:val="24"/>
        </w:rPr>
        <w:tab/>
      </w:r>
      <w:r w:rsidRPr="0095597F">
        <w:rPr>
          <w:rFonts w:ascii="Arial" w:hAnsi="Arial" w:cs="Arial"/>
          <w:sz w:val="24"/>
          <w:szCs w:val="24"/>
        </w:rPr>
        <w:tab/>
        <w:t xml:space="preserve">houses an adult butterfly before birth </w:t>
      </w:r>
    </w:p>
    <w:p w:rsidR="0028129B" w:rsidRPr="0095597F" w:rsidRDefault="0028129B" w:rsidP="0028129B">
      <w:pPr>
        <w:rPr>
          <w:rFonts w:ascii="Arial" w:hAnsi="Arial" w:cs="Arial"/>
          <w:sz w:val="24"/>
          <w:szCs w:val="24"/>
        </w:rPr>
      </w:pPr>
      <w:r w:rsidRPr="0095597F">
        <w:rPr>
          <w:rFonts w:ascii="Arial" w:hAnsi="Arial" w:cs="Arial"/>
          <w:sz w:val="24"/>
          <w:szCs w:val="24"/>
        </w:rPr>
        <w:t>Naiad</w:t>
      </w:r>
      <w:r w:rsidRPr="0095597F">
        <w:rPr>
          <w:rFonts w:ascii="Arial" w:hAnsi="Arial" w:cs="Arial"/>
          <w:sz w:val="24"/>
          <w:szCs w:val="24"/>
        </w:rPr>
        <w:tab/>
      </w:r>
      <w:r w:rsidRPr="0095597F">
        <w:rPr>
          <w:rFonts w:ascii="Arial" w:hAnsi="Arial" w:cs="Arial"/>
          <w:sz w:val="24"/>
          <w:szCs w:val="24"/>
        </w:rPr>
        <w:tab/>
      </w:r>
      <w:r w:rsidRPr="0095597F">
        <w:rPr>
          <w:rFonts w:ascii="Arial" w:hAnsi="Arial" w:cs="Arial"/>
          <w:sz w:val="24"/>
          <w:szCs w:val="24"/>
        </w:rPr>
        <w:tab/>
      </w:r>
      <w:r w:rsidRPr="0095597F">
        <w:rPr>
          <w:rFonts w:ascii="Arial" w:hAnsi="Arial" w:cs="Arial"/>
          <w:sz w:val="24"/>
          <w:szCs w:val="24"/>
        </w:rPr>
        <w:tab/>
        <w:t xml:space="preserve">an aquatic larvae </w:t>
      </w:r>
    </w:p>
    <w:p w:rsidR="0028129B" w:rsidRPr="0095597F" w:rsidRDefault="0028129B" w:rsidP="0028129B">
      <w:pPr>
        <w:rPr>
          <w:rFonts w:ascii="Arial" w:hAnsi="Arial" w:cs="Arial"/>
          <w:sz w:val="24"/>
          <w:szCs w:val="24"/>
        </w:rPr>
      </w:pPr>
      <w:r w:rsidRPr="0095597F">
        <w:rPr>
          <w:rFonts w:ascii="Arial" w:hAnsi="Arial" w:cs="Arial"/>
          <w:sz w:val="24"/>
          <w:szCs w:val="24"/>
        </w:rPr>
        <w:t>Nymph</w:t>
      </w:r>
      <w:r w:rsidRPr="0095597F">
        <w:rPr>
          <w:rFonts w:ascii="Arial" w:hAnsi="Arial" w:cs="Arial"/>
          <w:sz w:val="24"/>
          <w:szCs w:val="24"/>
        </w:rPr>
        <w:tab/>
      </w:r>
      <w:r w:rsidRPr="0095597F">
        <w:rPr>
          <w:rFonts w:ascii="Arial" w:hAnsi="Arial" w:cs="Arial"/>
          <w:sz w:val="24"/>
          <w:szCs w:val="24"/>
        </w:rPr>
        <w:tab/>
      </w:r>
      <w:r w:rsidRPr="0095597F">
        <w:rPr>
          <w:rFonts w:ascii="Arial" w:hAnsi="Arial" w:cs="Arial"/>
          <w:sz w:val="24"/>
          <w:szCs w:val="24"/>
        </w:rPr>
        <w:tab/>
        <w:t xml:space="preserve">the second stage of an insect in an incomplete lifecycle </w:t>
      </w:r>
    </w:p>
    <w:p w:rsidR="0028129B" w:rsidRPr="0095597F" w:rsidRDefault="0028129B" w:rsidP="0028129B">
      <w:pPr>
        <w:rPr>
          <w:rFonts w:ascii="Arial" w:hAnsi="Arial" w:cs="Arial"/>
          <w:sz w:val="24"/>
          <w:szCs w:val="24"/>
        </w:rPr>
      </w:pPr>
      <w:r w:rsidRPr="0095597F">
        <w:rPr>
          <w:rFonts w:ascii="Arial" w:hAnsi="Arial" w:cs="Arial"/>
          <w:sz w:val="24"/>
          <w:szCs w:val="24"/>
        </w:rPr>
        <w:lastRenderedPageBreak/>
        <w:t>Adult</w:t>
      </w:r>
      <w:r w:rsidRPr="0095597F">
        <w:rPr>
          <w:rFonts w:ascii="Arial" w:hAnsi="Arial" w:cs="Arial"/>
          <w:sz w:val="24"/>
          <w:szCs w:val="24"/>
        </w:rPr>
        <w:tab/>
      </w:r>
      <w:r w:rsidRPr="0095597F">
        <w:rPr>
          <w:rFonts w:ascii="Arial" w:hAnsi="Arial" w:cs="Arial"/>
          <w:sz w:val="24"/>
          <w:szCs w:val="24"/>
        </w:rPr>
        <w:tab/>
      </w:r>
      <w:r w:rsidRPr="0095597F">
        <w:rPr>
          <w:rFonts w:ascii="Arial" w:hAnsi="Arial" w:cs="Arial"/>
          <w:sz w:val="24"/>
          <w:szCs w:val="24"/>
        </w:rPr>
        <w:tab/>
      </w:r>
      <w:r w:rsidRPr="0095597F">
        <w:rPr>
          <w:rFonts w:ascii="Arial" w:hAnsi="Arial" w:cs="Arial"/>
          <w:sz w:val="24"/>
          <w:szCs w:val="24"/>
        </w:rPr>
        <w:tab/>
        <w:t xml:space="preserve">the reproductive stage of an insect </w:t>
      </w:r>
    </w:p>
    <w:p w:rsidR="0028129B" w:rsidRPr="0095597F" w:rsidRDefault="0028129B" w:rsidP="0028129B">
      <w:pPr>
        <w:rPr>
          <w:rFonts w:ascii="Arial" w:hAnsi="Arial" w:cs="Arial"/>
          <w:sz w:val="24"/>
          <w:szCs w:val="24"/>
        </w:rPr>
      </w:pPr>
      <w:r w:rsidRPr="0095597F">
        <w:rPr>
          <w:rFonts w:ascii="Arial" w:hAnsi="Arial" w:cs="Arial"/>
          <w:sz w:val="24"/>
          <w:szCs w:val="24"/>
        </w:rPr>
        <w:t>Molt</w:t>
      </w:r>
      <w:r w:rsidRPr="0095597F">
        <w:rPr>
          <w:rFonts w:ascii="Arial" w:hAnsi="Arial" w:cs="Arial"/>
          <w:sz w:val="24"/>
          <w:szCs w:val="24"/>
        </w:rPr>
        <w:tab/>
      </w:r>
      <w:r w:rsidRPr="0095597F">
        <w:rPr>
          <w:rFonts w:ascii="Arial" w:hAnsi="Arial" w:cs="Arial"/>
          <w:sz w:val="24"/>
          <w:szCs w:val="24"/>
        </w:rPr>
        <w:tab/>
      </w:r>
      <w:r w:rsidRPr="0095597F">
        <w:rPr>
          <w:rFonts w:ascii="Arial" w:hAnsi="Arial" w:cs="Arial"/>
          <w:sz w:val="24"/>
          <w:szCs w:val="24"/>
        </w:rPr>
        <w:tab/>
      </w:r>
      <w:r w:rsidRPr="0095597F">
        <w:rPr>
          <w:rFonts w:ascii="Arial" w:hAnsi="Arial" w:cs="Arial"/>
          <w:sz w:val="24"/>
          <w:szCs w:val="24"/>
        </w:rPr>
        <w:tab/>
        <w:t xml:space="preserve">shedding skin to grow </w:t>
      </w:r>
    </w:p>
    <w:p w:rsidR="0028129B" w:rsidRPr="0095597F" w:rsidRDefault="0028129B" w:rsidP="0028129B">
      <w:pPr>
        <w:rPr>
          <w:rFonts w:ascii="Arial" w:hAnsi="Arial" w:cs="Arial"/>
          <w:sz w:val="24"/>
          <w:szCs w:val="24"/>
        </w:rPr>
      </w:pPr>
      <w:r w:rsidRPr="0095597F">
        <w:rPr>
          <w:rFonts w:ascii="Arial" w:hAnsi="Arial" w:cs="Arial"/>
          <w:sz w:val="24"/>
          <w:szCs w:val="24"/>
        </w:rPr>
        <w:t>Incomplete</w:t>
      </w:r>
      <w:r w:rsidRPr="0095597F">
        <w:rPr>
          <w:rFonts w:ascii="Arial" w:hAnsi="Arial" w:cs="Arial"/>
          <w:sz w:val="24"/>
          <w:szCs w:val="24"/>
        </w:rPr>
        <w:tab/>
      </w:r>
      <w:r w:rsidRPr="0095597F">
        <w:rPr>
          <w:rFonts w:ascii="Arial" w:hAnsi="Arial" w:cs="Arial"/>
          <w:sz w:val="24"/>
          <w:szCs w:val="24"/>
        </w:rPr>
        <w:tab/>
      </w:r>
      <w:r w:rsidRPr="0095597F">
        <w:rPr>
          <w:rFonts w:ascii="Arial" w:hAnsi="Arial" w:cs="Arial"/>
          <w:sz w:val="24"/>
          <w:szCs w:val="24"/>
        </w:rPr>
        <w:tab/>
        <w:t xml:space="preserve">three stage lifecycle </w:t>
      </w:r>
    </w:p>
    <w:p w:rsidR="0028129B" w:rsidRPr="0095597F" w:rsidRDefault="0028129B" w:rsidP="0028129B">
      <w:pPr>
        <w:rPr>
          <w:rFonts w:ascii="Arial" w:hAnsi="Arial" w:cs="Arial"/>
          <w:sz w:val="24"/>
          <w:szCs w:val="24"/>
        </w:rPr>
      </w:pPr>
      <w:r w:rsidRPr="0095597F">
        <w:rPr>
          <w:rFonts w:ascii="Arial" w:hAnsi="Arial" w:cs="Arial"/>
          <w:sz w:val="24"/>
          <w:szCs w:val="24"/>
        </w:rPr>
        <w:t>Complete</w:t>
      </w:r>
      <w:r w:rsidRPr="0095597F">
        <w:rPr>
          <w:rFonts w:ascii="Arial" w:hAnsi="Arial" w:cs="Arial"/>
          <w:sz w:val="24"/>
          <w:szCs w:val="24"/>
        </w:rPr>
        <w:tab/>
      </w:r>
      <w:r w:rsidRPr="0095597F">
        <w:rPr>
          <w:rFonts w:ascii="Arial" w:hAnsi="Arial" w:cs="Arial"/>
          <w:sz w:val="24"/>
          <w:szCs w:val="24"/>
        </w:rPr>
        <w:tab/>
      </w:r>
      <w:r w:rsidRPr="0095597F">
        <w:rPr>
          <w:rFonts w:ascii="Arial" w:hAnsi="Arial" w:cs="Arial"/>
          <w:sz w:val="24"/>
          <w:szCs w:val="24"/>
        </w:rPr>
        <w:tab/>
        <w:t xml:space="preserve">four stage lifecycle </w:t>
      </w:r>
    </w:p>
    <w:p w:rsidR="0028129B" w:rsidRPr="0095597F" w:rsidRDefault="0028129B" w:rsidP="0028129B">
      <w:pPr>
        <w:rPr>
          <w:rFonts w:ascii="Arial" w:hAnsi="Arial" w:cs="Arial"/>
          <w:sz w:val="24"/>
          <w:szCs w:val="24"/>
        </w:rPr>
      </w:pPr>
      <w:r w:rsidRPr="0095597F">
        <w:rPr>
          <w:rFonts w:ascii="Arial" w:hAnsi="Arial" w:cs="Arial"/>
          <w:sz w:val="24"/>
          <w:szCs w:val="24"/>
        </w:rPr>
        <w:t>Exoskeleton</w:t>
      </w:r>
      <w:r w:rsidRPr="0095597F">
        <w:rPr>
          <w:rFonts w:ascii="Arial" w:hAnsi="Arial" w:cs="Arial"/>
          <w:sz w:val="24"/>
          <w:szCs w:val="24"/>
        </w:rPr>
        <w:tab/>
      </w:r>
      <w:r w:rsidRPr="0095597F">
        <w:rPr>
          <w:rFonts w:ascii="Arial" w:hAnsi="Arial" w:cs="Arial"/>
          <w:sz w:val="24"/>
          <w:szCs w:val="24"/>
        </w:rPr>
        <w:tab/>
      </w:r>
      <w:r w:rsidRPr="0095597F">
        <w:rPr>
          <w:rFonts w:ascii="Arial" w:hAnsi="Arial" w:cs="Arial"/>
          <w:sz w:val="24"/>
          <w:szCs w:val="24"/>
        </w:rPr>
        <w:tab/>
        <w:t>hard outside skeleton</w:t>
      </w:r>
    </w:p>
    <w:p w:rsidR="0028129B" w:rsidRDefault="0028129B" w:rsidP="0028129B">
      <w:pPr>
        <w:rPr>
          <w:rFonts w:ascii="Arial" w:hAnsi="Arial" w:cs="Arial"/>
          <w:b/>
          <w:sz w:val="24"/>
          <w:szCs w:val="24"/>
        </w:rPr>
      </w:pPr>
    </w:p>
    <w:p w:rsidR="0028129B" w:rsidRPr="0095597F" w:rsidRDefault="0028129B" w:rsidP="0028129B">
      <w:pPr>
        <w:rPr>
          <w:rFonts w:ascii="Arial" w:hAnsi="Arial" w:cs="Arial"/>
          <w:b/>
          <w:sz w:val="24"/>
          <w:szCs w:val="24"/>
        </w:rPr>
      </w:pPr>
      <w:r w:rsidRPr="0095597F">
        <w:rPr>
          <w:rFonts w:ascii="Arial" w:hAnsi="Arial" w:cs="Arial"/>
          <w:b/>
          <w:sz w:val="24"/>
          <w:szCs w:val="24"/>
        </w:rPr>
        <w:t>Ture or False</w:t>
      </w:r>
    </w:p>
    <w:p w:rsidR="0028129B" w:rsidRPr="0095597F" w:rsidRDefault="0028129B" w:rsidP="0028129B">
      <w:pPr>
        <w:rPr>
          <w:rFonts w:ascii="Arial" w:hAnsi="Arial" w:cs="Arial"/>
          <w:sz w:val="24"/>
          <w:szCs w:val="24"/>
        </w:rPr>
      </w:pPr>
      <w:r>
        <w:rPr>
          <w:rFonts w:ascii="Arial" w:hAnsi="Arial" w:cs="Arial"/>
          <w:sz w:val="24"/>
          <w:szCs w:val="24"/>
        </w:rPr>
        <w:t xml:space="preserve">1. </w:t>
      </w:r>
      <w:r w:rsidRPr="006034EE">
        <w:rPr>
          <w:rFonts w:ascii="Arial" w:hAnsi="Arial" w:cs="Arial"/>
          <w:sz w:val="24"/>
          <w:szCs w:val="24"/>
          <w:u w:val="single"/>
        </w:rPr>
        <w:t>True</w:t>
      </w:r>
      <w:r>
        <w:rPr>
          <w:rFonts w:ascii="Arial" w:hAnsi="Arial" w:cs="Arial"/>
          <w:sz w:val="24"/>
          <w:szCs w:val="24"/>
        </w:rPr>
        <w:t xml:space="preserve">   </w:t>
      </w:r>
      <w:r w:rsidRPr="0095597F">
        <w:rPr>
          <w:rFonts w:ascii="Arial" w:hAnsi="Arial" w:cs="Arial"/>
          <w:sz w:val="24"/>
          <w:szCs w:val="24"/>
        </w:rPr>
        <w:t>A nymph does not have wings</w:t>
      </w:r>
    </w:p>
    <w:p w:rsidR="0028129B" w:rsidRPr="0095597F" w:rsidRDefault="0028129B" w:rsidP="0028129B">
      <w:pPr>
        <w:rPr>
          <w:rFonts w:ascii="Arial" w:hAnsi="Arial" w:cs="Arial"/>
          <w:sz w:val="24"/>
          <w:szCs w:val="24"/>
        </w:rPr>
      </w:pPr>
      <w:r>
        <w:rPr>
          <w:rFonts w:ascii="Arial" w:hAnsi="Arial" w:cs="Arial"/>
          <w:sz w:val="24"/>
          <w:szCs w:val="24"/>
        </w:rPr>
        <w:t xml:space="preserve">2. </w:t>
      </w:r>
      <w:r w:rsidRPr="006034EE">
        <w:rPr>
          <w:rFonts w:ascii="Arial" w:hAnsi="Arial" w:cs="Arial"/>
          <w:sz w:val="24"/>
          <w:szCs w:val="24"/>
          <w:u w:val="single"/>
        </w:rPr>
        <w:t xml:space="preserve">False </w:t>
      </w:r>
      <w:r>
        <w:rPr>
          <w:rFonts w:ascii="Arial" w:hAnsi="Arial" w:cs="Arial"/>
          <w:sz w:val="24"/>
          <w:szCs w:val="24"/>
        </w:rPr>
        <w:t xml:space="preserve">  </w:t>
      </w:r>
      <w:r w:rsidRPr="0095597F">
        <w:rPr>
          <w:rFonts w:ascii="Arial" w:hAnsi="Arial" w:cs="Arial"/>
          <w:sz w:val="24"/>
          <w:szCs w:val="24"/>
        </w:rPr>
        <w:t>A pupa must eat a lot so that it can grow quickly.</w:t>
      </w:r>
    </w:p>
    <w:p w:rsidR="0028129B" w:rsidRPr="0095597F" w:rsidRDefault="0028129B" w:rsidP="0028129B">
      <w:pPr>
        <w:rPr>
          <w:rFonts w:ascii="Arial" w:hAnsi="Arial" w:cs="Arial"/>
          <w:sz w:val="24"/>
          <w:szCs w:val="24"/>
        </w:rPr>
      </w:pPr>
      <w:r w:rsidRPr="0095597F">
        <w:rPr>
          <w:rFonts w:ascii="Arial" w:hAnsi="Arial" w:cs="Arial"/>
          <w:sz w:val="24"/>
          <w:szCs w:val="24"/>
        </w:rPr>
        <w:t xml:space="preserve">3. </w:t>
      </w:r>
      <w:r w:rsidRPr="006034EE">
        <w:rPr>
          <w:rFonts w:ascii="Arial" w:hAnsi="Arial" w:cs="Arial"/>
          <w:sz w:val="24"/>
          <w:szCs w:val="24"/>
          <w:u w:val="single"/>
        </w:rPr>
        <w:t>True</w:t>
      </w:r>
      <w:r>
        <w:rPr>
          <w:rFonts w:ascii="Arial" w:hAnsi="Arial" w:cs="Arial"/>
          <w:sz w:val="24"/>
          <w:szCs w:val="24"/>
        </w:rPr>
        <w:t xml:space="preserve">    </w:t>
      </w:r>
      <w:r w:rsidRPr="0095597F">
        <w:rPr>
          <w:rFonts w:ascii="Arial" w:hAnsi="Arial" w:cs="Arial"/>
          <w:sz w:val="24"/>
          <w:szCs w:val="24"/>
        </w:rPr>
        <w:t>When a larva molts, it sheds its outer layer of skin.</w:t>
      </w:r>
    </w:p>
    <w:p w:rsidR="0028129B" w:rsidRPr="0095597F" w:rsidRDefault="0028129B" w:rsidP="0028129B">
      <w:pPr>
        <w:rPr>
          <w:rFonts w:ascii="Arial" w:hAnsi="Arial" w:cs="Arial"/>
          <w:sz w:val="24"/>
          <w:szCs w:val="24"/>
        </w:rPr>
      </w:pPr>
      <w:r w:rsidRPr="0095597F">
        <w:rPr>
          <w:rFonts w:ascii="Arial" w:hAnsi="Arial" w:cs="Arial"/>
          <w:sz w:val="24"/>
          <w:szCs w:val="24"/>
        </w:rPr>
        <w:t xml:space="preserve">4. </w:t>
      </w:r>
      <w:r w:rsidRPr="006034EE">
        <w:rPr>
          <w:rFonts w:ascii="Arial" w:hAnsi="Arial" w:cs="Arial"/>
          <w:sz w:val="24"/>
          <w:szCs w:val="24"/>
          <w:u w:val="single"/>
        </w:rPr>
        <w:t xml:space="preserve">True </w:t>
      </w:r>
      <w:r>
        <w:rPr>
          <w:rFonts w:ascii="Arial" w:hAnsi="Arial" w:cs="Arial"/>
          <w:sz w:val="24"/>
          <w:szCs w:val="24"/>
        </w:rPr>
        <w:t xml:space="preserve">   </w:t>
      </w:r>
      <w:r w:rsidRPr="0095597F">
        <w:rPr>
          <w:rFonts w:ascii="Arial" w:hAnsi="Arial" w:cs="Arial"/>
          <w:sz w:val="24"/>
          <w:szCs w:val="24"/>
        </w:rPr>
        <w:t>Most adult insects have six legs, three body parts, and antennae.</w:t>
      </w:r>
    </w:p>
    <w:p w:rsidR="0028129B" w:rsidRDefault="0028129B" w:rsidP="0028129B">
      <w:pPr>
        <w:rPr>
          <w:rFonts w:ascii="Arial" w:hAnsi="Arial" w:cs="Arial"/>
          <w:sz w:val="24"/>
          <w:szCs w:val="24"/>
        </w:rPr>
      </w:pPr>
      <w:r w:rsidRPr="0095597F">
        <w:rPr>
          <w:rFonts w:ascii="Arial" w:hAnsi="Arial" w:cs="Arial"/>
          <w:sz w:val="24"/>
          <w:szCs w:val="24"/>
        </w:rPr>
        <w:t xml:space="preserve">5. </w:t>
      </w:r>
      <w:r w:rsidRPr="006034EE">
        <w:rPr>
          <w:rFonts w:ascii="Arial" w:hAnsi="Arial" w:cs="Arial"/>
          <w:sz w:val="24"/>
          <w:szCs w:val="24"/>
          <w:u w:val="single"/>
        </w:rPr>
        <w:t>False</w:t>
      </w:r>
      <w:r>
        <w:rPr>
          <w:rFonts w:ascii="Arial" w:hAnsi="Arial" w:cs="Arial"/>
          <w:sz w:val="24"/>
          <w:szCs w:val="24"/>
        </w:rPr>
        <w:t xml:space="preserve">   </w:t>
      </w:r>
      <w:r w:rsidRPr="0095597F">
        <w:rPr>
          <w:rFonts w:ascii="Arial" w:hAnsi="Arial" w:cs="Arial"/>
          <w:sz w:val="24"/>
          <w:szCs w:val="24"/>
        </w:rPr>
        <w:t>Incomplete metamorphosis involves a drastic change in body form.</w:t>
      </w:r>
    </w:p>
    <w:p w:rsidR="0028129B" w:rsidRDefault="0028129B" w:rsidP="0028129B">
      <w:pPr>
        <w:jc w:val="center"/>
        <w:rPr>
          <w:rFonts w:ascii="Arial" w:hAnsi="Arial" w:cs="Arial"/>
          <w:sz w:val="24"/>
          <w:szCs w:val="24"/>
        </w:rPr>
      </w:pPr>
    </w:p>
    <w:p w:rsidR="002B51A0" w:rsidRDefault="002B51A0" w:rsidP="006F71D8">
      <w:pPr>
        <w:spacing w:after="220" w:line="256" w:lineRule="auto"/>
        <w:jc w:val="center"/>
        <w:rPr>
          <w:rFonts w:ascii="Arial" w:eastAsia="Arial" w:hAnsi="Arial" w:cs="Arial"/>
          <w:b/>
          <w:color w:val="FF0000"/>
        </w:rPr>
      </w:pPr>
    </w:p>
    <w:p w:rsidR="007C16BD" w:rsidRDefault="00E6566A" w:rsidP="006F71D8">
      <w:pPr>
        <w:spacing w:after="220" w:line="256" w:lineRule="auto"/>
        <w:jc w:val="center"/>
        <w:rPr>
          <w:rFonts w:ascii="Arial" w:eastAsia="Arial" w:hAnsi="Arial" w:cs="Arial"/>
          <w:b/>
          <w:color w:val="FF0000"/>
        </w:rPr>
      </w:pPr>
      <w:r>
        <w:rPr>
          <w:rFonts w:ascii="Arial" w:eastAsia="Arial" w:hAnsi="Arial" w:cs="Arial"/>
          <w:b/>
          <w:noProof/>
          <w:color w:val="FF0000"/>
        </w:rPr>
        <w:drawing>
          <wp:inline distT="0" distB="0" distL="0" distR="0">
            <wp:extent cx="4310564" cy="3233057"/>
            <wp:effectExtent l="0" t="0" r="0" b="5715"/>
            <wp:docPr id="45" name="Picture 45" descr="F:\MASTER GARDENERS\Plant ID pic\ClerodendrumUgandense-B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ASTER GARDENERS\Plant ID pic\ClerodendrumUgandense-Buc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0743" cy="3233192"/>
                    </a:xfrm>
                    <a:prstGeom prst="rect">
                      <a:avLst/>
                    </a:prstGeom>
                    <a:noFill/>
                    <a:ln>
                      <a:noFill/>
                    </a:ln>
                  </pic:spPr>
                </pic:pic>
              </a:graphicData>
            </a:graphic>
          </wp:inline>
        </w:drawing>
      </w:r>
    </w:p>
    <w:p w:rsidR="007C16BD" w:rsidRDefault="007C16BD" w:rsidP="006F71D8">
      <w:pPr>
        <w:spacing w:after="220" w:line="256" w:lineRule="auto"/>
        <w:jc w:val="center"/>
        <w:rPr>
          <w:rFonts w:ascii="Arial" w:eastAsia="Arial" w:hAnsi="Arial" w:cs="Arial"/>
          <w:b/>
          <w:color w:val="FF0000"/>
        </w:rPr>
      </w:pPr>
    </w:p>
    <w:p w:rsidR="007C16BD" w:rsidRDefault="007C16BD" w:rsidP="006F71D8">
      <w:pPr>
        <w:spacing w:after="220" w:line="256" w:lineRule="auto"/>
        <w:jc w:val="center"/>
        <w:rPr>
          <w:rFonts w:ascii="Arial" w:eastAsia="Arial" w:hAnsi="Arial" w:cs="Arial"/>
          <w:b/>
          <w:color w:val="FF0000"/>
        </w:rPr>
      </w:pPr>
    </w:p>
    <w:p w:rsidR="007C16BD" w:rsidRDefault="007C16BD" w:rsidP="006F71D8">
      <w:pPr>
        <w:spacing w:after="220" w:line="256" w:lineRule="auto"/>
        <w:jc w:val="center"/>
        <w:rPr>
          <w:rFonts w:ascii="Arial" w:eastAsia="Arial" w:hAnsi="Arial" w:cs="Arial"/>
          <w:b/>
          <w:color w:val="FF0000"/>
        </w:rPr>
      </w:pPr>
    </w:p>
    <w:p w:rsidR="005D2E21" w:rsidRDefault="005D2E21" w:rsidP="006F71D8">
      <w:pPr>
        <w:spacing w:after="220" w:line="256" w:lineRule="auto"/>
        <w:jc w:val="center"/>
        <w:rPr>
          <w:rFonts w:ascii="Arial" w:eastAsia="Arial" w:hAnsi="Arial" w:cs="Arial"/>
          <w:b/>
          <w:color w:val="FF0000"/>
        </w:rPr>
      </w:pPr>
    </w:p>
    <w:p w:rsidR="007C16BD" w:rsidRDefault="007C16BD" w:rsidP="006F71D8">
      <w:pPr>
        <w:spacing w:after="220" w:line="256" w:lineRule="auto"/>
        <w:jc w:val="center"/>
        <w:rPr>
          <w:rFonts w:ascii="Arial" w:eastAsia="Arial" w:hAnsi="Arial" w:cs="Arial"/>
          <w:b/>
          <w:color w:val="FF0000"/>
        </w:rPr>
      </w:pPr>
    </w:p>
    <w:p w:rsidR="006F71D8" w:rsidRPr="000D0259" w:rsidRDefault="006F71D8" w:rsidP="006F71D8">
      <w:pPr>
        <w:spacing w:after="220" w:line="256" w:lineRule="auto"/>
        <w:jc w:val="center"/>
        <w:rPr>
          <w:rFonts w:ascii="Arial" w:eastAsia="Arial" w:hAnsi="Arial" w:cs="Arial"/>
          <w:color w:val="000000"/>
          <w:sz w:val="24"/>
        </w:rPr>
      </w:pPr>
      <w:r>
        <w:rPr>
          <w:rFonts w:ascii="Arial" w:eastAsia="Arial" w:hAnsi="Arial" w:cs="Arial"/>
          <w:b/>
          <w:color w:val="FF0000"/>
        </w:rPr>
        <w:t>DAT</w:t>
      </w:r>
      <w:r w:rsidRPr="000D0259">
        <w:rPr>
          <w:rFonts w:ascii="Arial" w:eastAsia="Arial" w:hAnsi="Arial" w:cs="Arial"/>
          <w:b/>
          <w:color w:val="FF0000"/>
        </w:rPr>
        <w:t>ES TO REMEMBER: (Check elsewhere in newsletter for details)</w:t>
      </w:r>
    </w:p>
    <w:p w:rsidR="006F71D8" w:rsidRPr="000D0259" w:rsidRDefault="006F71D8" w:rsidP="006F71D8">
      <w:pPr>
        <w:spacing w:after="0" w:line="256" w:lineRule="auto"/>
        <w:ind w:left="2900"/>
        <w:rPr>
          <w:rFonts w:ascii="Arial" w:eastAsia="Arial" w:hAnsi="Arial" w:cs="Arial"/>
          <w:b/>
          <w:color w:val="000000"/>
          <w:sz w:val="24"/>
        </w:rPr>
      </w:pPr>
      <w:r w:rsidRPr="000D0259">
        <w:rPr>
          <w:rFonts w:ascii="Arial" w:eastAsia="Arial" w:hAnsi="Arial" w:cs="Arial"/>
          <w:b/>
          <w:color w:val="FF0000"/>
        </w:rPr>
        <w:t>Unless otherwise noted, all meetings/classes are at</w:t>
      </w:r>
    </w:p>
    <w:p w:rsidR="006F71D8" w:rsidRPr="000D0259" w:rsidRDefault="006F71D8" w:rsidP="006F71D8">
      <w:pPr>
        <w:spacing w:after="0" w:line="256" w:lineRule="auto"/>
        <w:rPr>
          <w:rFonts w:ascii="Arial" w:eastAsia="Arial" w:hAnsi="Arial" w:cs="Arial"/>
          <w:b/>
          <w:color w:val="FF0000"/>
        </w:rPr>
      </w:pPr>
      <w:r w:rsidRPr="000D0259">
        <w:rPr>
          <w:rFonts w:ascii="Arial" w:eastAsia="Arial" w:hAnsi="Arial" w:cs="Arial"/>
          <w:b/>
          <w:color w:val="FF0000"/>
        </w:rPr>
        <w:t xml:space="preserve">                                623 N. Fair Street (Plantatarium: A Center for Exploration-aka PACE)</w:t>
      </w:r>
    </w:p>
    <w:p w:rsidR="006F71D8" w:rsidRPr="000D0259" w:rsidRDefault="006F71D8" w:rsidP="006F71D8">
      <w:pPr>
        <w:spacing w:after="0" w:line="256" w:lineRule="auto"/>
        <w:rPr>
          <w:rFonts w:ascii="Arial" w:eastAsia="Arial" w:hAnsi="Arial" w:cs="Arial"/>
          <w:b/>
          <w:color w:val="000000"/>
          <w:sz w:val="24"/>
        </w:rPr>
      </w:pPr>
    </w:p>
    <w:tbl>
      <w:tblPr>
        <w:tblStyle w:val="TableGrid"/>
        <w:tblW w:w="10802" w:type="dxa"/>
        <w:tblInd w:w="-108" w:type="dxa"/>
        <w:tblCellMar>
          <w:top w:w="26" w:type="dxa"/>
        </w:tblCellMar>
        <w:tblLook w:val="04A0" w:firstRow="1" w:lastRow="0" w:firstColumn="1" w:lastColumn="0" w:noHBand="0" w:noVBand="1"/>
      </w:tblPr>
      <w:tblGrid>
        <w:gridCol w:w="1514"/>
        <w:gridCol w:w="1530"/>
        <w:gridCol w:w="1666"/>
        <w:gridCol w:w="1514"/>
        <w:gridCol w:w="1530"/>
        <w:gridCol w:w="1533"/>
        <w:gridCol w:w="1515"/>
      </w:tblGrid>
      <w:tr w:rsidR="002B51A0" w:rsidRPr="000D0259" w:rsidTr="002B51A0">
        <w:trPr>
          <w:trHeight w:val="1161"/>
        </w:trPr>
        <w:tc>
          <w:tcPr>
            <w:tcW w:w="1543" w:type="dxa"/>
            <w:tcBorders>
              <w:top w:val="single" w:sz="4" w:space="0" w:color="000000"/>
              <w:left w:val="single" w:sz="4" w:space="0" w:color="000000"/>
              <w:bottom w:val="single" w:sz="4" w:space="0" w:color="000000"/>
              <w:right w:val="single" w:sz="4" w:space="0" w:color="000000"/>
            </w:tcBorders>
          </w:tcPr>
          <w:p w:rsidR="002B51A0" w:rsidRDefault="002B51A0" w:rsidP="00AC08AE">
            <w:pPr>
              <w:spacing w:line="256" w:lineRule="auto"/>
              <w:ind w:left="108"/>
              <w:rPr>
                <w:rFonts w:eastAsia="Calibri" w:cs="Calibri"/>
                <w:b/>
                <w:color w:val="FF0000"/>
                <w:sz w:val="28"/>
                <w:szCs w:val="28"/>
              </w:rPr>
            </w:pPr>
          </w:p>
          <w:p w:rsidR="002B51A0" w:rsidRPr="000D0259" w:rsidRDefault="002B51A0" w:rsidP="00AC08AE">
            <w:pPr>
              <w:spacing w:line="256" w:lineRule="auto"/>
              <w:jc w:val="center"/>
              <w:rPr>
                <w:rFonts w:ascii="Arial" w:eastAsia="Arial" w:hAnsi="Arial" w:cs="Arial"/>
                <w:color w:val="000000"/>
                <w:sz w:val="24"/>
              </w:rPr>
            </w:pPr>
          </w:p>
        </w:tc>
        <w:tc>
          <w:tcPr>
            <w:tcW w:w="1543" w:type="dxa"/>
            <w:tcBorders>
              <w:top w:val="single" w:sz="4" w:space="0" w:color="000000"/>
              <w:left w:val="single" w:sz="4" w:space="0" w:color="000000"/>
              <w:bottom w:val="single" w:sz="4" w:space="0" w:color="000000"/>
              <w:right w:val="single" w:sz="4" w:space="0" w:color="000000"/>
            </w:tcBorders>
          </w:tcPr>
          <w:p w:rsidR="002B51A0" w:rsidRPr="000D0259" w:rsidRDefault="002B51A0" w:rsidP="00AC08AE">
            <w:pPr>
              <w:spacing w:line="256" w:lineRule="auto"/>
              <w:rPr>
                <w:rFonts w:ascii="Arial" w:eastAsia="Arial" w:hAnsi="Arial" w:cs="Arial"/>
                <w:color w:val="000000"/>
                <w:sz w:val="24"/>
              </w:rPr>
            </w:pPr>
            <w:r w:rsidRPr="005A3E06">
              <w:rPr>
                <w:rFonts w:eastAsia="Calibri" w:cs="Calibri"/>
                <w:b/>
                <w:color w:val="FF0000"/>
                <w:sz w:val="28"/>
                <w:szCs w:val="28"/>
              </w:rPr>
              <w:t>17</w:t>
            </w:r>
          </w:p>
        </w:tc>
        <w:tc>
          <w:tcPr>
            <w:tcW w:w="1543" w:type="dxa"/>
            <w:tcBorders>
              <w:top w:val="single" w:sz="4" w:space="0" w:color="000000"/>
              <w:left w:val="single" w:sz="4" w:space="0" w:color="000000"/>
              <w:bottom w:val="single" w:sz="4" w:space="0" w:color="000000"/>
              <w:right w:val="single" w:sz="4" w:space="0" w:color="000000"/>
            </w:tcBorders>
          </w:tcPr>
          <w:p w:rsidR="002B51A0" w:rsidRPr="000D0259" w:rsidRDefault="002B51A0" w:rsidP="002B51A0">
            <w:pPr>
              <w:spacing w:line="256" w:lineRule="auto"/>
              <w:rPr>
                <w:rFonts w:ascii="Arial" w:eastAsia="Arial" w:hAnsi="Arial" w:cs="Arial"/>
                <w:color w:val="000000"/>
                <w:sz w:val="24"/>
              </w:rPr>
            </w:pPr>
            <w:r w:rsidRPr="005A3E06">
              <w:rPr>
                <w:rFonts w:eastAsia="Calibri" w:cs="Calibri"/>
                <w:b/>
                <w:color w:val="FF0000"/>
                <w:sz w:val="28"/>
                <w:szCs w:val="28"/>
              </w:rPr>
              <w:t>18</w:t>
            </w:r>
          </w:p>
        </w:tc>
        <w:tc>
          <w:tcPr>
            <w:tcW w:w="1543" w:type="dxa"/>
            <w:tcBorders>
              <w:top w:val="single" w:sz="4" w:space="0" w:color="000000"/>
              <w:left w:val="single" w:sz="4" w:space="0" w:color="000000"/>
              <w:bottom w:val="single" w:sz="4" w:space="0" w:color="000000"/>
              <w:right w:val="single" w:sz="4" w:space="0" w:color="000000"/>
            </w:tcBorders>
          </w:tcPr>
          <w:p w:rsidR="002B51A0" w:rsidRPr="00545A52" w:rsidRDefault="002B51A0" w:rsidP="00AC08AE">
            <w:pPr>
              <w:spacing w:line="256" w:lineRule="auto"/>
              <w:ind w:left="127"/>
              <w:rPr>
                <w:rFonts w:ascii="Arial" w:eastAsia="Arial" w:hAnsi="Arial" w:cs="Arial"/>
                <w:color w:val="000000"/>
              </w:rPr>
            </w:pPr>
            <w:r w:rsidRPr="005A3E06">
              <w:rPr>
                <w:rFonts w:eastAsia="Calibri" w:cs="Calibri"/>
                <w:b/>
                <w:color w:val="FF0000"/>
                <w:sz w:val="28"/>
                <w:szCs w:val="28"/>
              </w:rPr>
              <w:t>19</w:t>
            </w:r>
          </w:p>
        </w:tc>
        <w:tc>
          <w:tcPr>
            <w:tcW w:w="1543" w:type="dxa"/>
            <w:tcBorders>
              <w:top w:val="single" w:sz="4" w:space="0" w:color="000000"/>
              <w:left w:val="single" w:sz="4" w:space="0" w:color="000000"/>
              <w:bottom w:val="single" w:sz="4" w:space="0" w:color="000000"/>
              <w:right w:val="single" w:sz="4" w:space="0" w:color="000000"/>
            </w:tcBorders>
          </w:tcPr>
          <w:p w:rsidR="002B51A0" w:rsidRPr="000D0259" w:rsidRDefault="002B51A0" w:rsidP="00AC08AE">
            <w:pPr>
              <w:spacing w:line="256" w:lineRule="auto"/>
              <w:rPr>
                <w:rFonts w:ascii="Arial" w:eastAsia="Arial" w:hAnsi="Arial" w:cs="Arial"/>
                <w:color w:val="000000"/>
                <w:sz w:val="24"/>
              </w:rPr>
            </w:pPr>
            <w:r w:rsidRPr="005A3E06">
              <w:rPr>
                <w:rFonts w:eastAsia="Calibri" w:cs="Calibri"/>
                <w:b/>
                <w:color w:val="FF0000"/>
                <w:sz w:val="28"/>
                <w:szCs w:val="28"/>
              </w:rPr>
              <w:t>20</w:t>
            </w:r>
          </w:p>
        </w:tc>
        <w:tc>
          <w:tcPr>
            <w:tcW w:w="1543" w:type="dxa"/>
            <w:tcBorders>
              <w:top w:val="single" w:sz="4" w:space="0" w:color="000000"/>
              <w:left w:val="single" w:sz="4" w:space="0" w:color="000000"/>
              <w:bottom w:val="single" w:sz="4" w:space="0" w:color="000000"/>
              <w:right w:val="single" w:sz="4" w:space="0" w:color="000000"/>
            </w:tcBorders>
          </w:tcPr>
          <w:p w:rsidR="002B51A0" w:rsidRPr="000D0259" w:rsidRDefault="002B51A0" w:rsidP="00AC08AE">
            <w:pPr>
              <w:spacing w:line="256" w:lineRule="auto"/>
              <w:rPr>
                <w:rFonts w:ascii="Arial" w:eastAsia="Arial" w:hAnsi="Arial" w:cs="Arial"/>
                <w:color w:val="000000"/>
                <w:sz w:val="24"/>
              </w:rPr>
            </w:pPr>
            <w:r w:rsidRPr="005A3E06">
              <w:rPr>
                <w:rFonts w:eastAsia="Calibri" w:cs="Calibri"/>
                <w:b/>
                <w:color w:val="FF0000"/>
                <w:sz w:val="28"/>
                <w:szCs w:val="28"/>
              </w:rPr>
              <w:t>21</w:t>
            </w:r>
          </w:p>
        </w:tc>
        <w:tc>
          <w:tcPr>
            <w:tcW w:w="1544" w:type="dxa"/>
            <w:tcBorders>
              <w:top w:val="single" w:sz="4" w:space="0" w:color="000000"/>
              <w:left w:val="single" w:sz="4" w:space="0" w:color="000000"/>
              <w:bottom w:val="single" w:sz="4" w:space="0" w:color="000000"/>
              <w:right w:val="single" w:sz="4" w:space="0" w:color="000000"/>
            </w:tcBorders>
          </w:tcPr>
          <w:p w:rsidR="002B51A0" w:rsidRPr="000D0259" w:rsidRDefault="002B51A0" w:rsidP="00AC08AE">
            <w:pPr>
              <w:spacing w:line="256" w:lineRule="auto"/>
              <w:ind w:left="1"/>
              <w:rPr>
                <w:rFonts w:ascii="Arial" w:eastAsia="Arial" w:hAnsi="Arial" w:cs="Arial"/>
                <w:color w:val="000000"/>
                <w:sz w:val="24"/>
              </w:rPr>
            </w:pPr>
            <w:r w:rsidRPr="005A3E06">
              <w:rPr>
                <w:rFonts w:eastAsia="Calibri" w:cs="Calibri"/>
                <w:b/>
                <w:color w:val="FF0000"/>
                <w:sz w:val="28"/>
                <w:szCs w:val="28"/>
              </w:rPr>
              <w:t>22</w:t>
            </w:r>
          </w:p>
        </w:tc>
      </w:tr>
      <w:tr w:rsidR="002B51A0" w:rsidRPr="000D0259" w:rsidTr="002B51A0">
        <w:trPr>
          <w:trHeight w:val="1674"/>
        </w:trPr>
        <w:tc>
          <w:tcPr>
            <w:tcW w:w="1543" w:type="dxa"/>
            <w:tcBorders>
              <w:top w:val="single" w:sz="4" w:space="0" w:color="000000"/>
              <w:left w:val="single" w:sz="4" w:space="0" w:color="000000"/>
              <w:bottom w:val="single" w:sz="4" w:space="0" w:color="000000"/>
              <w:right w:val="single" w:sz="4" w:space="0" w:color="000000"/>
            </w:tcBorders>
          </w:tcPr>
          <w:p w:rsidR="002B51A0" w:rsidRPr="000D0259" w:rsidRDefault="002B51A0" w:rsidP="00AC08AE">
            <w:pPr>
              <w:spacing w:line="256" w:lineRule="auto"/>
              <w:ind w:left="108"/>
              <w:rPr>
                <w:rFonts w:eastAsia="Arial" w:cs="Arial"/>
                <w:b/>
                <w:color w:val="0070C0"/>
                <w:sz w:val="28"/>
                <w:szCs w:val="28"/>
              </w:rPr>
            </w:pPr>
            <w:r w:rsidRPr="005A3E06">
              <w:rPr>
                <w:rFonts w:eastAsia="Calibri" w:cs="Calibri"/>
                <w:b/>
                <w:color w:val="FF0000"/>
                <w:sz w:val="28"/>
                <w:szCs w:val="28"/>
              </w:rPr>
              <w:t>23</w:t>
            </w:r>
          </w:p>
        </w:tc>
        <w:tc>
          <w:tcPr>
            <w:tcW w:w="1543" w:type="dxa"/>
            <w:tcBorders>
              <w:top w:val="single" w:sz="4" w:space="0" w:color="000000"/>
              <w:left w:val="single" w:sz="4" w:space="0" w:color="000000"/>
              <w:bottom w:val="single" w:sz="4" w:space="0" w:color="000000"/>
              <w:right w:val="single" w:sz="4" w:space="0" w:color="000000"/>
            </w:tcBorders>
          </w:tcPr>
          <w:p w:rsidR="002B51A0" w:rsidRPr="000D0259" w:rsidRDefault="002B51A0" w:rsidP="00AC08AE">
            <w:pPr>
              <w:spacing w:line="256" w:lineRule="auto"/>
              <w:ind w:left="108"/>
              <w:rPr>
                <w:rFonts w:eastAsia="Arial" w:cs="Arial"/>
                <w:b/>
                <w:color w:val="0070C0"/>
                <w:sz w:val="28"/>
                <w:szCs w:val="28"/>
              </w:rPr>
            </w:pPr>
            <w:r w:rsidRPr="005A3E06">
              <w:rPr>
                <w:rFonts w:eastAsia="Calibri" w:cs="Calibri"/>
                <w:b/>
                <w:color w:val="FF0000"/>
                <w:sz w:val="28"/>
                <w:szCs w:val="28"/>
              </w:rPr>
              <w:t>24</w:t>
            </w:r>
          </w:p>
        </w:tc>
        <w:tc>
          <w:tcPr>
            <w:tcW w:w="1543" w:type="dxa"/>
            <w:tcBorders>
              <w:top w:val="single" w:sz="4" w:space="0" w:color="000000"/>
              <w:left w:val="single" w:sz="4" w:space="0" w:color="000000"/>
              <w:bottom w:val="single" w:sz="4" w:space="0" w:color="000000"/>
              <w:right w:val="single" w:sz="4" w:space="0" w:color="000000"/>
            </w:tcBorders>
          </w:tcPr>
          <w:p w:rsidR="002B51A0" w:rsidRPr="000D0259" w:rsidRDefault="002B51A0" w:rsidP="00AC08AE">
            <w:pPr>
              <w:spacing w:line="256" w:lineRule="auto"/>
              <w:ind w:left="108"/>
              <w:rPr>
                <w:rFonts w:eastAsia="Arial" w:cs="Arial"/>
                <w:b/>
                <w:color w:val="0070C0"/>
                <w:sz w:val="28"/>
                <w:szCs w:val="28"/>
              </w:rPr>
            </w:pPr>
            <w:r>
              <w:rPr>
                <w:rFonts w:eastAsia="Calibri" w:cs="Calibri"/>
                <w:b/>
                <w:noProof/>
                <w:color w:val="FF0000"/>
                <w:sz w:val="28"/>
                <w:szCs w:val="28"/>
              </w:rPr>
              <w:drawing>
                <wp:anchor distT="0" distB="0" distL="114300" distR="114300" simplePos="0" relativeHeight="251696128" behindDoc="0" locked="0" layoutInCell="1" allowOverlap="1" wp14:anchorId="4B17D42B" wp14:editId="6C335FDE">
                  <wp:simplePos x="0" y="0"/>
                  <wp:positionH relativeFrom="column">
                    <wp:posOffset>125095</wp:posOffset>
                  </wp:positionH>
                  <wp:positionV relativeFrom="paragraph">
                    <wp:posOffset>314325</wp:posOffset>
                  </wp:positionV>
                  <wp:extent cx="742315" cy="556260"/>
                  <wp:effectExtent l="0" t="0" r="635" b="0"/>
                  <wp:wrapSquare wrapText="bothSides"/>
                  <wp:docPr id="4" name="Picture 4" descr="C:\Users\mgfsaliger\AppData\Local\Microsoft\Windows\INetCache\IE\XXURTP6E\CHRISTMA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fsaliger\AppData\Local\Microsoft\Windows\INetCache\IE\XXURTP6E\CHRISTMAS1[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2315"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E06">
              <w:rPr>
                <w:rFonts w:eastAsia="Calibri" w:cs="Calibri"/>
                <w:b/>
                <w:color w:val="FF0000"/>
                <w:sz w:val="28"/>
                <w:szCs w:val="28"/>
              </w:rPr>
              <w:t>25</w:t>
            </w:r>
          </w:p>
        </w:tc>
        <w:tc>
          <w:tcPr>
            <w:tcW w:w="1543" w:type="dxa"/>
            <w:tcBorders>
              <w:top w:val="single" w:sz="4" w:space="0" w:color="000000"/>
              <w:left w:val="single" w:sz="4" w:space="0" w:color="000000"/>
              <w:bottom w:val="single" w:sz="4" w:space="0" w:color="000000"/>
              <w:right w:val="single" w:sz="4" w:space="0" w:color="000000"/>
            </w:tcBorders>
          </w:tcPr>
          <w:p w:rsidR="002B51A0" w:rsidRPr="000D0259" w:rsidRDefault="002B51A0" w:rsidP="00AC08AE">
            <w:pPr>
              <w:spacing w:line="256" w:lineRule="auto"/>
              <w:ind w:left="108"/>
              <w:rPr>
                <w:rFonts w:eastAsia="Arial" w:cs="Arial"/>
                <w:b/>
                <w:color w:val="0070C0"/>
              </w:rPr>
            </w:pPr>
            <w:r w:rsidRPr="005A3E06">
              <w:rPr>
                <w:rFonts w:eastAsia="Calibri" w:cs="Calibri"/>
                <w:b/>
                <w:color w:val="FF0000"/>
                <w:sz w:val="28"/>
                <w:szCs w:val="28"/>
              </w:rPr>
              <w:t>26</w:t>
            </w:r>
          </w:p>
        </w:tc>
        <w:tc>
          <w:tcPr>
            <w:tcW w:w="1543" w:type="dxa"/>
            <w:tcBorders>
              <w:top w:val="single" w:sz="4" w:space="0" w:color="000000"/>
              <w:left w:val="single" w:sz="4" w:space="0" w:color="000000"/>
              <w:bottom w:val="single" w:sz="4" w:space="0" w:color="000000"/>
              <w:right w:val="single" w:sz="4" w:space="0" w:color="000000"/>
            </w:tcBorders>
          </w:tcPr>
          <w:p w:rsidR="002B51A0" w:rsidRPr="000D0259" w:rsidRDefault="002B51A0" w:rsidP="00AC08AE">
            <w:pPr>
              <w:spacing w:line="256" w:lineRule="auto"/>
              <w:ind w:left="108"/>
              <w:rPr>
                <w:rFonts w:eastAsia="Arial" w:cs="Arial"/>
                <w:b/>
                <w:color w:val="0070C0"/>
              </w:rPr>
            </w:pPr>
            <w:r w:rsidRPr="005A3E06">
              <w:rPr>
                <w:rFonts w:eastAsia="Calibri" w:cs="Calibri"/>
                <w:b/>
                <w:color w:val="FF0000"/>
                <w:sz w:val="28"/>
                <w:szCs w:val="28"/>
              </w:rPr>
              <w:t>27</w:t>
            </w:r>
          </w:p>
        </w:tc>
        <w:tc>
          <w:tcPr>
            <w:tcW w:w="1543" w:type="dxa"/>
            <w:tcBorders>
              <w:top w:val="single" w:sz="4" w:space="0" w:color="000000"/>
              <w:left w:val="single" w:sz="4" w:space="0" w:color="000000"/>
              <w:bottom w:val="single" w:sz="4" w:space="0" w:color="000000"/>
              <w:right w:val="single" w:sz="4" w:space="0" w:color="000000"/>
            </w:tcBorders>
          </w:tcPr>
          <w:p w:rsidR="002B51A0" w:rsidRPr="000D0259" w:rsidRDefault="002B51A0" w:rsidP="00AC08AE">
            <w:pPr>
              <w:spacing w:line="256" w:lineRule="auto"/>
              <w:ind w:left="108"/>
              <w:rPr>
                <w:rFonts w:eastAsia="Arial" w:cs="Arial"/>
                <w:b/>
                <w:color w:val="0070C0"/>
                <w:sz w:val="24"/>
                <w:szCs w:val="24"/>
              </w:rPr>
            </w:pPr>
            <w:r w:rsidRPr="005A3E06">
              <w:rPr>
                <w:rFonts w:eastAsia="Calibri" w:cs="Calibri"/>
                <w:b/>
                <w:color w:val="FF0000"/>
                <w:sz w:val="28"/>
                <w:szCs w:val="28"/>
              </w:rPr>
              <w:t>28</w:t>
            </w:r>
          </w:p>
        </w:tc>
        <w:tc>
          <w:tcPr>
            <w:tcW w:w="1544" w:type="dxa"/>
            <w:tcBorders>
              <w:top w:val="single" w:sz="4" w:space="0" w:color="000000"/>
              <w:left w:val="single" w:sz="4" w:space="0" w:color="000000"/>
              <w:bottom w:val="single" w:sz="4" w:space="0" w:color="000000"/>
              <w:right w:val="single" w:sz="4" w:space="0" w:color="000000"/>
            </w:tcBorders>
          </w:tcPr>
          <w:p w:rsidR="002B51A0" w:rsidRPr="000D0259" w:rsidRDefault="002B51A0" w:rsidP="00AC08AE">
            <w:pPr>
              <w:spacing w:line="256" w:lineRule="auto"/>
              <w:ind w:left="108"/>
              <w:rPr>
                <w:rFonts w:eastAsia="Arial" w:cs="Arial"/>
                <w:b/>
                <w:color w:val="0070C0"/>
                <w:sz w:val="28"/>
                <w:szCs w:val="28"/>
              </w:rPr>
            </w:pPr>
            <w:r>
              <w:rPr>
                <w:rFonts w:eastAsia="Calibri" w:cs="Calibri"/>
                <w:b/>
                <w:color w:val="FF0000"/>
                <w:sz w:val="28"/>
                <w:szCs w:val="28"/>
              </w:rPr>
              <w:t>29</w:t>
            </w:r>
          </w:p>
        </w:tc>
      </w:tr>
      <w:tr w:rsidR="002B51A0" w:rsidRPr="000D0259" w:rsidTr="00AC08AE">
        <w:trPr>
          <w:trHeight w:val="1332"/>
        </w:trPr>
        <w:tc>
          <w:tcPr>
            <w:tcW w:w="1543" w:type="dxa"/>
            <w:tcBorders>
              <w:top w:val="single" w:sz="4" w:space="0" w:color="000000"/>
              <w:left w:val="single" w:sz="4" w:space="0" w:color="000000"/>
              <w:bottom w:val="single" w:sz="4" w:space="0" w:color="000000"/>
              <w:right w:val="single" w:sz="4" w:space="0" w:color="000000"/>
            </w:tcBorders>
          </w:tcPr>
          <w:p w:rsidR="002B51A0" w:rsidRPr="009F04B1" w:rsidRDefault="002B51A0" w:rsidP="00AC08AE">
            <w:pPr>
              <w:spacing w:line="256" w:lineRule="auto"/>
              <w:ind w:left="108"/>
              <w:rPr>
                <w:rFonts w:eastAsia="Calibri" w:cs="Calibri"/>
                <w:b/>
                <w:color w:val="5F497A" w:themeColor="accent4" w:themeShade="BF"/>
                <w:sz w:val="28"/>
                <w:szCs w:val="28"/>
              </w:rPr>
            </w:pPr>
            <w:r>
              <w:rPr>
                <w:rFonts w:eastAsia="Calibri" w:cs="Calibri"/>
                <w:b/>
                <w:color w:val="FF0000"/>
                <w:sz w:val="28"/>
                <w:szCs w:val="28"/>
              </w:rPr>
              <w:t>30</w:t>
            </w:r>
          </w:p>
        </w:tc>
        <w:tc>
          <w:tcPr>
            <w:tcW w:w="1543" w:type="dxa"/>
            <w:tcBorders>
              <w:top w:val="single" w:sz="4" w:space="0" w:color="000000"/>
              <w:left w:val="single" w:sz="4" w:space="0" w:color="000000"/>
              <w:bottom w:val="single" w:sz="4" w:space="0" w:color="000000"/>
              <w:right w:val="single" w:sz="4" w:space="0" w:color="000000"/>
            </w:tcBorders>
          </w:tcPr>
          <w:p w:rsidR="002B51A0" w:rsidRDefault="002B51A0" w:rsidP="00AC08AE">
            <w:pPr>
              <w:spacing w:line="256" w:lineRule="auto"/>
              <w:ind w:left="108"/>
              <w:rPr>
                <w:rFonts w:eastAsia="Calibri" w:cs="Calibri"/>
                <w:b/>
                <w:color w:val="FF0000"/>
                <w:sz w:val="28"/>
                <w:szCs w:val="28"/>
              </w:rPr>
            </w:pPr>
            <w:r>
              <w:rPr>
                <w:rFonts w:eastAsia="Calibri" w:cs="Calibri"/>
                <w:b/>
                <w:color w:val="FF0000"/>
                <w:sz w:val="28"/>
                <w:szCs w:val="28"/>
              </w:rPr>
              <w:t xml:space="preserve">31 </w:t>
            </w:r>
          </w:p>
          <w:p w:rsidR="002B51A0" w:rsidRPr="009F04B1" w:rsidRDefault="002B51A0" w:rsidP="00AC08AE">
            <w:pPr>
              <w:spacing w:line="256" w:lineRule="auto"/>
              <w:ind w:left="108"/>
              <w:rPr>
                <w:rFonts w:eastAsia="Calibri" w:cs="Calibri"/>
                <w:b/>
                <w:color w:val="5F497A" w:themeColor="accent4" w:themeShade="BF"/>
                <w:sz w:val="28"/>
                <w:szCs w:val="28"/>
              </w:rPr>
            </w:pPr>
            <w:r w:rsidRPr="005A3E06">
              <w:rPr>
                <w:rFonts w:eastAsia="Calibri" w:cs="Calibri"/>
                <w:b/>
                <w:color w:val="FF0000"/>
              </w:rPr>
              <w:t>Volunteer hours due</w:t>
            </w:r>
          </w:p>
        </w:tc>
        <w:tc>
          <w:tcPr>
            <w:tcW w:w="1543" w:type="dxa"/>
            <w:tcBorders>
              <w:top w:val="single" w:sz="4" w:space="0" w:color="000000"/>
              <w:left w:val="single" w:sz="4" w:space="0" w:color="000000"/>
              <w:bottom w:val="single" w:sz="4" w:space="0" w:color="000000"/>
              <w:right w:val="single" w:sz="4" w:space="0" w:color="000000"/>
            </w:tcBorders>
          </w:tcPr>
          <w:p w:rsidR="002B51A0" w:rsidRDefault="002B51A0" w:rsidP="00AC08AE">
            <w:pPr>
              <w:spacing w:line="256" w:lineRule="auto"/>
              <w:rPr>
                <w:rFonts w:eastAsia="Calibri" w:cs="Calibri"/>
                <w:b/>
                <w:color w:val="1F497D" w:themeColor="text2"/>
                <w:sz w:val="28"/>
                <w:szCs w:val="28"/>
              </w:rPr>
            </w:pPr>
            <w:r w:rsidRPr="00C34B06">
              <w:rPr>
                <w:rFonts w:eastAsia="Calibri" w:cs="Calibri"/>
                <w:b/>
                <w:color w:val="1F497D" w:themeColor="text2"/>
                <w:sz w:val="28"/>
                <w:szCs w:val="28"/>
              </w:rPr>
              <w:t>JANUARY 1</w:t>
            </w:r>
          </w:p>
          <w:p w:rsidR="002B51A0" w:rsidRPr="009F04B1" w:rsidRDefault="002B51A0" w:rsidP="00AC08AE">
            <w:pPr>
              <w:spacing w:line="256" w:lineRule="auto"/>
              <w:rPr>
                <w:rFonts w:eastAsia="Calibri" w:cs="Calibri"/>
                <w:b/>
                <w:color w:val="5F497A" w:themeColor="accent4" w:themeShade="BF"/>
                <w:sz w:val="28"/>
                <w:szCs w:val="28"/>
              </w:rPr>
            </w:pPr>
            <w:r>
              <w:rPr>
                <w:rFonts w:eastAsia="Calibri" w:cs="Calibri"/>
                <w:b/>
                <w:noProof/>
                <w:color w:val="1F497D" w:themeColor="text2"/>
                <w:sz w:val="28"/>
                <w:szCs w:val="28"/>
              </w:rPr>
              <w:drawing>
                <wp:inline distT="0" distB="0" distL="0" distR="0" wp14:anchorId="09F1B738" wp14:editId="190EA4A8">
                  <wp:extent cx="1051560" cy="657005"/>
                  <wp:effectExtent l="0" t="0" r="0" b="0"/>
                  <wp:docPr id="7" name="Picture 7" descr="C:\Users\mgfsaliger\AppData\Local\Microsoft\Windows\INetCache\IE\XXURTP6E\2013-happy-new-year-wallpapers-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fsaliger\AppData\Local\Microsoft\Windows\INetCache\IE\XXURTP6E\2013-happy-new-year-wallpapers-1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1599" cy="657029"/>
                          </a:xfrm>
                          <a:prstGeom prst="rect">
                            <a:avLst/>
                          </a:prstGeom>
                          <a:noFill/>
                          <a:ln>
                            <a:noFill/>
                          </a:ln>
                        </pic:spPr>
                      </pic:pic>
                    </a:graphicData>
                  </a:graphic>
                </wp:inline>
              </w:drawing>
            </w:r>
          </w:p>
        </w:tc>
        <w:tc>
          <w:tcPr>
            <w:tcW w:w="1543" w:type="dxa"/>
            <w:tcBorders>
              <w:top w:val="single" w:sz="4" w:space="0" w:color="000000"/>
              <w:left w:val="single" w:sz="4" w:space="0" w:color="000000"/>
              <w:bottom w:val="single" w:sz="4" w:space="0" w:color="000000"/>
              <w:right w:val="single" w:sz="4" w:space="0" w:color="000000"/>
            </w:tcBorders>
          </w:tcPr>
          <w:p w:rsidR="002B51A0" w:rsidRPr="002B51A0" w:rsidRDefault="002B51A0" w:rsidP="00AC08AE">
            <w:pPr>
              <w:spacing w:line="256" w:lineRule="auto"/>
              <w:ind w:left="108"/>
              <w:rPr>
                <w:rFonts w:eastAsia="Calibri" w:cs="Calibri"/>
                <w:b/>
                <w:color w:val="0070C0"/>
                <w:sz w:val="28"/>
                <w:szCs w:val="28"/>
              </w:rPr>
            </w:pPr>
            <w:r w:rsidRPr="002B51A0">
              <w:rPr>
                <w:rFonts w:eastAsia="Calibri" w:cs="Calibri"/>
                <w:b/>
                <w:color w:val="0070C0"/>
                <w:sz w:val="28"/>
                <w:szCs w:val="28"/>
              </w:rPr>
              <w:t>2</w:t>
            </w:r>
          </w:p>
        </w:tc>
        <w:tc>
          <w:tcPr>
            <w:tcW w:w="1543" w:type="dxa"/>
            <w:tcBorders>
              <w:top w:val="single" w:sz="4" w:space="0" w:color="000000"/>
              <w:left w:val="single" w:sz="4" w:space="0" w:color="000000"/>
              <w:bottom w:val="single" w:sz="4" w:space="0" w:color="000000"/>
              <w:right w:val="single" w:sz="4" w:space="0" w:color="000000"/>
            </w:tcBorders>
          </w:tcPr>
          <w:p w:rsidR="002B51A0" w:rsidRPr="002B51A0" w:rsidRDefault="002B51A0" w:rsidP="00AC08AE">
            <w:pPr>
              <w:spacing w:line="256" w:lineRule="auto"/>
              <w:ind w:left="108"/>
              <w:rPr>
                <w:rFonts w:eastAsia="Calibri" w:cs="Calibri"/>
                <w:b/>
                <w:color w:val="0070C0"/>
                <w:sz w:val="28"/>
                <w:szCs w:val="28"/>
              </w:rPr>
            </w:pPr>
            <w:r w:rsidRPr="002B51A0">
              <w:rPr>
                <w:rFonts w:eastAsia="Calibri" w:cs="Calibri"/>
                <w:b/>
                <w:color w:val="0070C0"/>
                <w:sz w:val="28"/>
                <w:szCs w:val="28"/>
              </w:rPr>
              <w:t xml:space="preserve">3 </w:t>
            </w:r>
          </w:p>
          <w:p w:rsidR="002B51A0" w:rsidRDefault="002B51A0" w:rsidP="00AC08AE">
            <w:pPr>
              <w:spacing w:line="256" w:lineRule="auto"/>
              <w:ind w:left="108"/>
              <w:rPr>
                <w:rFonts w:eastAsia="Calibri" w:cs="Calibri"/>
                <w:b/>
                <w:color w:val="0070C0"/>
              </w:rPr>
            </w:pPr>
            <w:r w:rsidRPr="002B51A0">
              <w:rPr>
                <w:rFonts w:eastAsia="Calibri" w:cs="Calibri"/>
                <w:b/>
                <w:color w:val="0070C0"/>
                <w:highlight w:val="yellow"/>
              </w:rPr>
              <w:t>Noon MG lunch meeting</w:t>
            </w:r>
          </w:p>
          <w:p w:rsidR="00993C34" w:rsidRPr="00993C34" w:rsidRDefault="00993C34" w:rsidP="00AC08AE">
            <w:pPr>
              <w:spacing w:line="256" w:lineRule="auto"/>
              <w:ind w:left="108"/>
              <w:rPr>
                <w:rFonts w:eastAsia="Calibri" w:cs="Calibri"/>
                <w:b/>
                <w:color w:val="006600"/>
              </w:rPr>
            </w:pPr>
            <w:r w:rsidRPr="00993C34">
              <w:rPr>
                <w:rFonts w:eastAsia="Calibri" w:cs="Calibri"/>
                <w:b/>
                <w:color w:val="006600"/>
              </w:rPr>
              <w:t>SPS Meeting 1:30 pm</w:t>
            </w:r>
          </w:p>
        </w:tc>
        <w:tc>
          <w:tcPr>
            <w:tcW w:w="1543" w:type="dxa"/>
            <w:tcBorders>
              <w:top w:val="single" w:sz="4" w:space="0" w:color="000000"/>
              <w:left w:val="single" w:sz="4" w:space="0" w:color="000000"/>
              <w:bottom w:val="single" w:sz="4" w:space="0" w:color="000000"/>
              <w:right w:val="single" w:sz="4" w:space="0" w:color="000000"/>
            </w:tcBorders>
          </w:tcPr>
          <w:p w:rsidR="002B51A0" w:rsidRPr="002B51A0" w:rsidRDefault="002B51A0" w:rsidP="00AC08AE">
            <w:pPr>
              <w:spacing w:line="256" w:lineRule="auto"/>
              <w:ind w:left="108"/>
              <w:rPr>
                <w:rFonts w:eastAsia="Calibri" w:cs="Calibri"/>
                <w:b/>
                <w:color w:val="0070C0"/>
                <w:sz w:val="28"/>
                <w:szCs w:val="28"/>
              </w:rPr>
            </w:pPr>
            <w:r w:rsidRPr="002B51A0">
              <w:rPr>
                <w:rFonts w:eastAsia="Calibri" w:cs="Calibri"/>
                <w:b/>
                <w:color w:val="0070C0"/>
                <w:sz w:val="28"/>
                <w:szCs w:val="28"/>
              </w:rPr>
              <w:t>4</w:t>
            </w:r>
          </w:p>
        </w:tc>
        <w:tc>
          <w:tcPr>
            <w:tcW w:w="1544" w:type="dxa"/>
            <w:tcBorders>
              <w:top w:val="single" w:sz="4" w:space="0" w:color="000000"/>
              <w:left w:val="single" w:sz="4" w:space="0" w:color="000000"/>
              <w:bottom w:val="single" w:sz="4" w:space="0" w:color="000000"/>
              <w:right w:val="single" w:sz="4" w:space="0" w:color="000000"/>
            </w:tcBorders>
          </w:tcPr>
          <w:p w:rsidR="002B51A0" w:rsidRPr="002B51A0" w:rsidRDefault="002B51A0" w:rsidP="00AC08AE">
            <w:pPr>
              <w:spacing w:line="256" w:lineRule="auto"/>
              <w:ind w:left="108"/>
              <w:rPr>
                <w:rFonts w:eastAsia="Calibri" w:cs="Calibri"/>
                <w:b/>
                <w:color w:val="0070C0"/>
                <w:sz w:val="28"/>
                <w:szCs w:val="28"/>
              </w:rPr>
            </w:pPr>
            <w:r w:rsidRPr="002B51A0">
              <w:rPr>
                <w:rFonts w:eastAsia="Calibri" w:cs="Calibri"/>
                <w:b/>
                <w:color w:val="0070C0"/>
                <w:sz w:val="28"/>
                <w:szCs w:val="28"/>
              </w:rPr>
              <w:t>5</w:t>
            </w:r>
          </w:p>
        </w:tc>
      </w:tr>
      <w:tr w:rsidR="002B51A0" w:rsidRPr="000D0259" w:rsidTr="00AC08AE">
        <w:trPr>
          <w:trHeight w:val="837"/>
        </w:trPr>
        <w:tc>
          <w:tcPr>
            <w:tcW w:w="1543" w:type="dxa"/>
            <w:tcBorders>
              <w:top w:val="single" w:sz="4" w:space="0" w:color="000000"/>
              <w:left w:val="single" w:sz="4" w:space="0" w:color="000000"/>
              <w:bottom w:val="single" w:sz="4" w:space="0" w:color="000000"/>
              <w:right w:val="single" w:sz="4" w:space="0" w:color="000000"/>
            </w:tcBorders>
          </w:tcPr>
          <w:p w:rsidR="002B51A0" w:rsidRPr="00E80D05" w:rsidRDefault="002B51A0" w:rsidP="00AC08AE">
            <w:pPr>
              <w:spacing w:line="256" w:lineRule="auto"/>
              <w:ind w:left="108"/>
              <w:rPr>
                <w:rFonts w:eastAsia="Calibri" w:cs="Calibri"/>
                <w:b/>
                <w:color w:val="0070C0"/>
                <w:sz w:val="28"/>
                <w:szCs w:val="28"/>
              </w:rPr>
            </w:pPr>
            <w:r>
              <w:rPr>
                <w:rFonts w:eastAsia="Calibri" w:cs="Calibri"/>
                <w:b/>
                <w:color w:val="0070C0"/>
                <w:sz w:val="28"/>
                <w:szCs w:val="28"/>
              </w:rPr>
              <w:t>6</w:t>
            </w:r>
          </w:p>
        </w:tc>
        <w:tc>
          <w:tcPr>
            <w:tcW w:w="1543" w:type="dxa"/>
            <w:tcBorders>
              <w:top w:val="single" w:sz="4" w:space="0" w:color="000000"/>
              <w:left w:val="single" w:sz="4" w:space="0" w:color="000000"/>
              <w:bottom w:val="single" w:sz="4" w:space="0" w:color="000000"/>
              <w:right w:val="single" w:sz="4" w:space="0" w:color="000000"/>
            </w:tcBorders>
          </w:tcPr>
          <w:p w:rsidR="002B51A0" w:rsidRPr="00E80D05" w:rsidRDefault="002B51A0" w:rsidP="00AC08AE">
            <w:pPr>
              <w:spacing w:line="256" w:lineRule="auto"/>
              <w:ind w:left="108"/>
              <w:rPr>
                <w:rFonts w:eastAsia="Calibri" w:cs="Calibri"/>
                <w:b/>
                <w:color w:val="0070C0"/>
                <w:sz w:val="28"/>
                <w:szCs w:val="28"/>
              </w:rPr>
            </w:pPr>
            <w:r>
              <w:rPr>
                <w:rFonts w:eastAsia="Calibri" w:cs="Calibri"/>
                <w:b/>
                <w:color w:val="0070C0"/>
                <w:sz w:val="28"/>
                <w:szCs w:val="28"/>
              </w:rPr>
              <w:t>7</w:t>
            </w:r>
          </w:p>
        </w:tc>
        <w:tc>
          <w:tcPr>
            <w:tcW w:w="1543" w:type="dxa"/>
            <w:tcBorders>
              <w:top w:val="single" w:sz="4" w:space="0" w:color="000000"/>
              <w:left w:val="single" w:sz="4" w:space="0" w:color="000000"/>
              <w:bottom w:val="single" w:sz="4" w:space="0" w:color="000000"/>
              <w:right w:val="single" w:sz="4" w:space="0" w:color="000000"/>
            </w:tcBorders>
          </w:tcPr>
          <w:p w:rsidR="00651EE6" w:rsidRDefault="002B51A0" w:rsidP="00AC08AE">
            <w:pPr>
              <w:spacing w:line="256" w:lineRule="auto"/>
              <w:ind w:left="108"/>
              <w:rPr>
                <w:rFonts w:eastAsia="Calibri" w:cs="Calibri"/>
                <w:b/>
                <w:color w:val="FF0000"/>
                <w:sz w:val="28"/>
                <w:szCs w:val="28"/>
              </w:rPr>
            </w:pPr>
            <w:r w:rsidRPr="002B51A0">
              <w:rPr>
                <w:rFonts w:eastAsia="Calibri" w:cs="Calibri"/>
                <w:b/>
                <w:color w:val="FF0000"/>
                <w:sz w:val="28"/>
                <w:szCs w:val="28"/>
              </w:rPr>
              <w:t>8</w:t>
            </w:r>
          </w:p>
          <w:p w:rsidR="002B51A0" w:rsidRPr="00651EE6" w:rsidRDefault="002B51A0" w:rsidP="00AC08AE">
            <w:pPr>
              <w:spacing w:line="256" w:lineRule="auto"/>
              <w:ind w:left="108"/>
              <w:rPr>
                <w:rFonts w:eastAsia="Calibri" w:cs="Calibri"/>
                <w:b/>
                <w:color w:val="FF0000"/>
              </w:rPr>
            </w:pPr>
            <w:r>
              <w:rPr>
                <w:rFonts w:eastAsia="Calibri" w:cs="Calibri"/>
                <w:b/>
                <w:color w:val="FF0000"/>
                <w:sz w:val="28"/>
                <w:szCs w:val="28"/>
              </w:rPr>
              <w:t xml:space="preserve"> </w:t>
            </w:r>
            <w:r w:rsidRPr="00651EE6">
              <w:rPr>
                <w:rFonts w:eastAsia="Calibri" w:cs="Calibri"/>
                <w:b/>
                <w:color w:val="FF0000"/>
              </w:rPr>
              <w:t>MG Class</w:t>
            </w:r>
          </w:p>
          <w:p w:rsidR="00651EE6" w:rsidRPr="00E80D05" w:rsidRDefault="00651EE6" w:rsidP="00AC08AE">
            <w:pPr>
              <w:spacing w:line="256" w:lineRule="auto"/>
              <w:ind w:left="108"/>
              <w:rPr>
                <w:rFonts w:eastAsia="Calibri" w:cs="Calibri"/>
                <w:b/>
                <w:color w:val="0070C0"/>
                <w:sz w:val="28"/>
                <w:szCs w:val="28"/>
              </w:rPr>
            </w:pPr>
            <w:r w:rsidRPr="00651EE6">
              <w:rPr>
                <w:rFonts w:eastAsia="Calibri" w:cs="Calibri"/>
                <w:b/>
                <w:color w:val="FF0000"/>
              </w:rPr>
              <w:t>How to Plant Trees-</w:t>
            </w:r>
            <w:r w:rsidRPr="00651EE6">
              <w:rPr>
                <w:b/>
                <w:color w:val="FF0000"/>
              </w:rPr>
              <w:t xml:space="preserve"> Mark Kroeze</w:t>
            </w:r>
          </w:p>
        </w:tc>
        <w:tc>
          <w:tcPr>
            <w:tcW w:w="1543" w:type="dxa"/>
            <w:tcBorders>
              <w:top w:val="single" w:sz="4" w:space="0" w:color="000000"/>
              <w:left w:val="single" w:sz="4" w:space="0" w:color="000000"/>
              <w:bottom w:val="single" w:sz="4" w:space="0" w:color="000000"/>
              <w:right w:val="single" w:sz="4" w:space="0" w:color="000000"/>
            </w:tcBorders>
          </w:tcPr>
          <w:p w:rsidR="002B51A0" w:rsidRPr="00E80D05" w:rsidRDefault="002B51A0" w:rsidP="00AC08AE">
            <w:pPr>
              <w:spacing w:line="256" w:lineRule="auto"/>
              <w:ind w:left="108"/>
              <w:rPr>
                <w:rFonts w:eastAsia="Calibri" w:cs="Calibri"/>
                <w:b/>
                <w:color w:val="0070C0"/>
                <w:sz w:val="28"/>
                <w:szCs w:val="28"/>
              </w:rPr>
            </w:pPr>
            <w:r>
              <w:rPr>
                <w:rFonts w:eastAsia="Calibri" w:cs="Calibri"/>
                <w:b/>
                <w:color w:val="0070C0"/>
                <w:sz w:val="28"/>
                <w:szCs w:val="28"/>
              </w:rPr>
              <w:t>9</w:t>
            </w:r>
          </w:p>
        </w:tc>
        <w:tc>
          <w:tcPr>
            <w:tcW w:w="1543" w:type="dxa"/>
            <w:tcBorders>
              <w:top w:val="single" w:sz="4" w:space="0" w:color="000000"/>
              <w:left w:val="single" w:sz="4" w:space="0" w:color="000000"/>
              <w:bottom w:val="single" w:sz="4" w:space="0" w:color="000000"/>
              <w:right w:val="single" w:sz="4" w:space="0" w:color="000000"/>
            </w:tcBorders>
          </w:tcPr>
          <w:p w:rsidR="002B51A0" w:rsidRDefault="002B51A0" w:rsidP="00AC08AE">
            <w:pPr>
              <w:spacing w:line="256" w:lineRule="auto"/>
              <w:ind w:left="108"/>
              <w:rPr>
                <w:rFonts w:eastAsia="Calibri" w:cs="Calibri"/>
                <w:b/>
                <w:color w:val="0070C0"/>
                <w:sz w:val="28"/>
                <w:szCs w:val="28"/>
              </w:rPr>
            </w:pPr>
            <w:r>
              <w:rPr>
                <w:rFonts w:eastAsia="Calibri" w:cs="Calibri"/>
                <w:b/>
                <w:color w:val="0070C0"/>
                <w:sz w:val="28"/>
                <w:szCs w:val="28"/>
              </w:rPr>
              <w:t>10</w:t>
            </w:r>
          </w:p>
          <w:p w:rsidR="00651EE6" w:rsidRPr="00993C34" w:rsidRDefault="00651EE6" w:rsidP="00AC08AE">
            <w:pPr>
              <w:spacing w:line="256" w:lineRule="auto"/>
              <w:ind w:left="108"/>
              <w:rPr>
                <w:rFonts w:eastAsia="Calibri" w:cs="Calibri"/>
                <w:b/>
                <w:color w:val="0070C0"/>
              </w:rPr>
            </w:pPr>
            <w:r w:rsidRPr="00993C34">
              <w:rPr>
                <w:rFonts w:eastAsia="Calibri" w:cs="Calibri"/>
                <w:b/>
                <w:color w:val="0070C0"/>
              </w:rPr>
              <w:t>1</w:t>
            </w:r>
            <w:r w:rsidRPr="00993C34">
              <w:rPr>
                <w:rFonts w:eastAsia="Calibri" w:cs="Calibri"/>
                <w:b/>
                <w:color w:val="0070C0"/>
                <w:vertAlign w:val="superscript"/>
              </w:rPr>
              <w:t>st</w:t>
            </w:r>
            <w:r w:rsidRPr="00993C34">
              <w:rPr>
                <w:rFonts w:eastAsia="Calibri" w:cs="Calibri"/>
                <w:b/>
                <w:color w:val="0070C0"/>
              </w:rPr>
              <w:t xml:space="preserve"> grade Class Session</w:t>
            </w:r>
          </w:p>
        </w:tc>
        <w:tc>
          <w:tcPr>
            <w:tcW w:w="1543" w:type="dxa"/>
            <w:tcBorders>
              <w:top w:val="single" w:sz="4" w:space="0" w:color="000000"/>
              <w:left w:val="single" w:sz="4" w:space="0" w:color="000000"/>
              <w:bottom w:val="single" w:sz="4" w:space="0" w:color="000000"/>
              <w:right w:val="single" w:sz="4" w:space="0" w:color="000000"/>
            </w:tcBorders>
          </w:tcPr>
          <w:p w:rsidR="002B51A0" w:rsidRPr="00E80D05" w:rsidRDefault="002B51A0" w:rsidP="00AC08AE">
            <w:pPr>
              <w:spacing w:line="256" w:lineRule="auto"/>
              <w:ind w:left="108"/>
              <w:rPr>
                <w:rFonts w:eastAsia="Calibri" w:cs="Calibri"/>
                <w:b/>
                <w:color w:val="0070C0"/>
                <w:sz w:val="28"/>
                <w:szCs w:val="28"/>
              </w:rPr>
            </w:pPr>
            <w:r>
              <w:rPr>
                <w:rFonts w:eastAsia="Calibri" w:cs="Calibri"/>
                <w:b/>
                <w:color w:val="0070C0"/>
                <w:sz w:val="28"/>
                <w:szCs w:val="28"/>
              </w:rPr>
              <w:t>11</w:t>
            </w:r>
          </w:p>
        </w:tc>
        <w:tc>
          <w:tcPr>
            <w:tcW w:w="1544" w:type="dxa"/>
            <w:tcBorders>
              <w:top w:val="single" w:sz="4" w:space="0" w:color="000000"/>
              <w:left w:val="single" w:sz="4" w:space="0" w:color="000000"/>
              <w:bottom w:val="single" w:sz="4" w:space="0" w:color="000000"/>
              <w:right w:val="single" w:sz="4" w:space="0" w:color="000000"/>
            </w:tcBorders>
          </w:tcPr>
          <w:p w:rsidR="002B51A0" w:rsidRPr="00E80D05" w:rsidRDefault="002B51A0" w:rsidP="00AC08AE">
            <w:pPr>
              <w:spacing w:line="256" w:lineRule="auto"/>
              <w:ind w:left="108"/>
              <w:rPr>
                <w:rFonts w:eastAsia="Calibri" w:cs="Calibri"/>
                <w:b/>
                <w:color w:val="0070C0"/>
                <w:sz w:val="28"/>
                <w:szCs w:val="28"/>
              </w:rPr>
            </w:pPr>
            <w:r>
              <w:rPr>
                <w:rFonts w:eastAsia="Calibri" w:cs="Calibri"/>
                <w:b/>
                <w:color w:val="0070C0"/>
                <w:sz w:val="28"/>
                <w:szCs w:val="28"/>
              </w:rPr>
              <w:t>12</w:t>
            </w:r>
          </w:p>
        </w:tc>
      </w:tr>
      <w:tr w:rsidR="002B51A0" w:rsidRPr="000D0259" w:rsidTr="00AC08AE">
        <w:trPr>
          <w:trHeight w:val="1206"/>
        </w:trPr>
        <w:tc>
          <w:tcPr>
            <w:tcW w:w="1543" w:type="dxa"/>
            <w:tcBorders>
              <w:top w:val="single" w:sz="4" w:space="0" w:color="000000"/>
              <w:left w:val="single" w:sz="4" w:space="0" w:color="000000"/>
              <w:bottom w:val="single" w:sz="4" w:space="0" w:color="000000"/>
              <w:right w:val="single" w:sz="4" w:space="0" w:color="000000"/>
            </w:tcBorders>
          </w:tcPr>
          <w:p w:rsidR="002B51A0" w:rsidRPr="009F04B1" w:rsidRDefault="002B51A0" w:rsidP="00AC08AE">
            <w:pPr>
              <w:spacing w:line="256" w:lineRule="auto"/>
              <w:ind w:left="108"/>
              <w:rPr>
                <w:rFonts w:eastAsia="Calibri" w:cs="Calibri"/>
                <w:b/>
                <w:color w:val="0070C0"/>
                <w:sz w:val="28"/>
                <w:szCs w:val="28"/>
              </w:rPr>
            </w:pPr>
            <w:r>
              <w:rPr>
                <w:rFonts w:eastAsia="Calibri" w:cs="Calibri"/>
                <w:b/>
                <w:color w:val="0070C0"/>
                <w:sz w:val="28"/>
                <w:szCs w:val="28"/>
              </w:rPr>
              <w:t>13</w:t>
            </w:r>
          </w:p>
        </w:tc>
        <w:tc>
          <w:tcPr>
            <w:tcW w:w="1543" w:type="dxa"/>
            <w:tcBorders>
              <w:top w:val="single" w:sz="4" w:space="0" w:color="000000"/>
              <w:left w:val="single" w:sz="4" w:space="0" w:color="000000"/>
              <w:bottom w:val="single" w:sz="4" w:space="0" w:color="000000"/>
              <w:right w:val="single" w:sz="4" w:space="0" w:color="000000"/>
            </w:tcBorders>
          </w:tcPr>
          <w:p w:rsidR="002B51A0" w:rsidRPr="00E80D05" w:rsidRDefault="002B51A0" w:rsidP="00AC08AE">
            <w:pPr>
              <w:spacing w:line="256" w:lineRule="auto"/>
              <w:ind w:left="108"/>
              <w:rPr>
                <w:rFonts w:eastAsia="Calibri" w:cs="Calibri"/>
                <w:b/>
                <w:color w:val="0070C0"/>
                <w:sz w:val="28"/>
                <w:szCs w:val="28"/>
              </w:rPr>
            </w:pPr>
            <w:r>
              <w:rPr>
                <w:rFonts w:eastAsia="Calibri" w:cs="Calibri"/>
                <w:b/>
                <w:color w:val="0070C0"/>
                <w:sz w:val="28"/>
                <w:szCs w:val="28"/>
              </w:rPr>
              <w:t>14</w:t>
            </w:r>
          </w:p>
        </w:tc>
        <w:tc>
          <w:tcPr>
            <w:tcW w:w="1543" w:type="dxa"/>
            <w:tcBorders>
              <w:top w:val="single" w:sz="4" w:space="0" w:color="000000"/>
              <w:left w:val="single" w:sz="4" w:space="0" w:color="000000"/>
              <w:bottom w:val="single" w:sz="4" w:space="0" w:color="000000"/>
              <w:right w:val="single" w:sz="4" w:space="0" w:color="000000"/>
            </w:tcBorders>
          </w:tcPr>
          <w:p w:rsidR="002B51A0" w:rsidRPr="00E80D05" w:rsidRDefault="002B51A0" w:rsidP="00AC08AE">
            <w:pPr>
              <w:spacing w:line="256" w:lineRule="auto"/>
              <w:ind w:left="106"/>
              <w:rPr>
                <w:rFonts w:eastAsia="Calibri" w:cs="Calibri"/>
                <w:b/>
                <w:color w:val="0070C0"/>
                <w:sz w:val="28"/>
                <w:szCs w:val="28"/>
              </w:rPr>
            </w:pPr>
            <w:r>
              <w:rPr>
                <w:rFonts w:eastAsia="Calibri" w:cs="Calibri"/>
                <w:b/>
                <w:color w:val="0070C0"/>
                <w:sz w:val="28"/>
                <w:szCs w:val="28"/>
              </w:rPr>
              <w:t>15</w:t>
            </w:r>
          </w:p>
        </w:tc>
        <w:tc>
          <w:tcPr>
            <w:tcW w:w="1543" w:type="dxa"/>
            <w:tcBorders>
              <w:top w:val="single" w:sz="4" w:space="0" w:color="000000"/>
              <w:left w:val="single" w:sz="4" w:space="0" w:color="000000"/>
              <w:bottom w:val="single" w:sz="4" w:space="0" w:color="000000"/>
              <w:right w:val="single" w:sz="4" w:space="0" w:color="000000"/>
            </w:tcBorders>
          </w:tcPr>
          <w:p w:rsidR="002B51A0" w:rsidRPr="00E80D05" w:rsidRDefault="002B51A0" w:rsidP="00AC08AE">
            <w:pPr>
              <w:spacing w:line="256" w:lineRule="auto"/>
              <w:ind w:left="108"/>
              <w:rPr>
                <w:rFonts w:eastAsia="Calibri" w:cs="Calibri"/>
                <w:b/>
                <w:color w:val="0070C0"/>
                <w:sz w:val="28"/>
                <w:szCs w:val="28"/>
              </w:rPr>
            </w:pPr>
            <w:r>
              <w:rPr>
                <w:rFonts w:eastAsia="Calibri" w:cs="Calibri"/>
                <w:b/>
                <w:color w:val="0070C0"/>
                <w:sz w:val="28"/>
                <w:szCs w:val="28"/>
              </w:rPr>
              <w:t>16</w:t>
            </w:r>
          </w:p>
        </w:tc>
        <w:tc>
          <w:tcPr>
            <w:tcW w:w="1543" w:type="dxa"/>
            <w:tcBorders>
              <w:top w:val="single" w:sz="4" w:space="0" w:color="000000"/>
              <w:left w:val="single" w:sz="4" w:space="0" w:color="000000"/>
              <w:bottom w:val="single" w:sz="4" w:space="0" w:color="000000"/>
              <w:right w:val="single" w:sz="4" w:space="0" w:color="000000"/>
            </w:tcBorders>
          </w:tcPr>
          <w:p w:rsidR="002B51A0" w:rsidRPr="00E80D05" w:rsidRDefault="002B51A0" w:rsidP="00AC08AE">
            <w:pPr>
              <w:spacing w:line="256" w:lineRule="auto"/>
              <w:ind w:left="108"/>
              <w:rPr>
                <w:rFonts w:eastAsia="Calibri" w:cs="Calibri"/>
                <w:b/>
                <w:color w:val="0070C0"/>
                <w:sz w:val="28"/>
                <w:szCs w:val="28"/>
              </w:rPr>
            </w:pPr>
            <w:r>
              <w:rPr>
                <w:rFonts w:eastAsia="Calibri" w:cs="Calibri"/>
                <w:b/>
                <w:color w:val="0070C0"/>
                <w:sz w:val="28"/>
                <w:szCs w:val="28"/>
              </w:rPr>
              <w:t>17</w:t>
            </w:r>
          </w:p>
        </w:tc>
        <w:tc>
          <w:tcPr>
            <w:tcW w:w="1543" w:type="dxa"/>
            <w:tcBorders>
              <w:top w:val="single" w:sz="4" w:space="0" w:color="000000"/>
              <w:left w:val="single" w:sz="4" w:space="0" w:color="000000"/>
              <w:bottom w:val="single" w:sz="4" w:space="0" w:color="000000"/>
              <w:right w:val="single" w:sz="4" w:space="0" w:color="000000"/>
            </w:tcBorders>
          </w:tcPr>
          <w:p w:rsidR="002B51A0" w:rsidRPr="00E80D05" w:rsidRDefault="002B51A0" w:rsidP="00AC08AE">
            <w:pPr>
              <w:spacing w:line="256" w:lineRule="auto"/>
              <w:ind w:left="108"/>
              <w:rPr>
                <w:rFonts w:eastAsia="Calibri" w:cs="Calibri"/>
                <w:b/>
                <w:color w:val="0070C0"/>
                <w:sz w:val="28"/>
                <w:szCs w:val="28"/>
              </w:rPr>
            </w:pPr>
            <w:r>
              <w:rPr>
                <w:rFonts w:eastAsia="Calibri" w:cs="Calibri"/>
                <w:b/>
                <w:color w:val="0070C0"/>
                <w:sz w:val="28"/>
                <w:szCs w:val="28"/>
              </w:rPr>
              <w:t>18</w:t>
            </w:r>
          </w:p>
        </w:tc>
        <w:tc>
          <w:tcPr>
            <w:tcW w:w="1544" w:type="dxa"/>
            <w:tcBorders>
              <w:top w:val="single" w:sz="4" w:space="0" w:color="000000"/>
              <w:left w:val="single" w:sz="4" w:space="0" w:color="000000"/>
              <w:bottom w:val="single" w:sz="4" w:space="0" w:color="000000"/>
              <w:right w:val="single" w:sz="4" w:space="0" w:color="000000"/>
            </w:tcBorders>
          </w:tcPr>
          <w:p w:rsidR="002B51A0" w:rsidRPr="00E80D05" w:rsidRDefault="002B51A0" w:rsidP="00AC08AE">
            <w:pPr>
              <w:spacing w:line="256" w:lineRule="auto"/>
              <w:ind w:left="108"/>
              <w:rPr>
                <w:rFonts w:eastAsia="Calibri" w:cs="Calibri"/>
                <w:b/>
                <w:color w:val="0070C0"/>
                <w:sz w:val="28"/>
                <w:szCs w:val="28"/>
              </w:rPr>
            </w:pPr>
            <w:r>
              <w:rPr>
                <w:rFonts w:eastAsia="Calibri" w:cs="Calibri"/>
                <w:b/>
                <w:color w:val="0070C0"/>
                <w:sz w:val="28"/>
                <w:szCs w:val="28"/>
              </w:rPr>
              <w:t>19</w:t>
            </w:r>
          </w:p>
        </w:tc>
      </w:tr>
      <w:tr w:rsidR="002B51A0" w:rsidRPr="000D0259" w:rsidTr="00AC08AE">
        <w:trPr>
          <w:trHeight w:val="1358"/>
        </w:trPr>
        <w:tc>
          <w:tcPr>
            <w:tcW w:w="1543" w:type="dxa"/>
            <w:tcBorders>
              <w:top w:val="single" w:sz="4" w:space="0" w:color="000000"/>
              <w:left w:val="single" w:sz="4" w:space="0" w:color="000000"/>
              <w:bottom w:val="single" w:sz="4" w:space="0" w:color="000000"/>
              <w:right w:val="single" w:sz="4" w:space="0" w:color="000000"/>
            </w:tcBorders>
          </w:tcPr>
          <w:p w:rsidR="002B51A0" w:rsidRPr="002B51A0" w:rsidRDefault="002B51A0" w:rsidP="00AC08AE">
            <w:pPr>
              <w:spacing w:line="256" w:lineRule="auto"/>
              <w:ind w:left="108"/>
              <w:rPr>
                <w:rFonts w:eastAsia="Calibri" w:cs="Calibri"/>
                <w:b/>
                <w:color w:val="0070C0"/>
                <w:sz w:val="28"/>
                <w:szCs w:val="28"/>
              </w:rPr>
            </w:pPr>
            <w:r w:rsidRPr="002B51A0">
              <w:rPr>
                <w:rFonts w:eastAsia="Calibri" w:cs="Calibri"/>
                <w:b/>
                <w:color w:val="0070C0"/>
                <w:sz w:val="28"/>
                <w:szCs w:val="28"/>
              </w:rPr>
              <w:t>20</w:t>
            </w:r>
          </w:p>
        </w:tc>
        <w:tc>
          <w:tcPr>
            <w:tcW w:w="1543" w:type="dxa"/>
            <w:tcBorders>
              <w:top w:val="single" w:sz="4" w:space="0" w:color="000000"/>
              <w:left w:val="single" w:sz="4" w:space="0" w:color="000000"/>
              <w:bottom w:val="single" w:sz="4" w:space="0" w:color="000000"/>
              <w:right w:val="single" w:sz="4" w:space="0" w:color="000000"/>
            </w:tcBorders>
          </w:tcPr>
          <w:p w:rsidR="002B51A0" w:rsidRPr="002B51A0" w:rsidRDefault="002B51A0" w:rsidP="00AC08AE">
            <w:pPr>
              <w:spacing w:line="256" w:lineRule="auto"/>
              <w:ind w:left="108"/>
              <w:rPr>
                <w:rFonts w:eastAsia="Calibri" w:cs="Calibri"/>
                <w:b/>
                <w:color w:val="0070C0"/>
                <w:sz w:val="28"/>
                <w:szCs w:val="28"/>
              </w:rPr>
            </w:pPr>
            <w:r w:rsidRPr="002B51A0">
              <w:rPr>
                <w:rFonts w:eastAsia="Calibri" w:cs="Calibri"/>
                <w:b/>
                <w:color w:val="0070C0"/>
                <w:sz w:val="28"/>
                <w:szCs w:val="28"/>
              </w:rPr>
              <w:t>21</w:t>
            </w:r>
          </w:p>
        </w:tc>
        <w:tc>
          <w:tcPr>
            <w:tcW w:w="1543" w:type="dxa"/>
            <w:tcBorders>
              <w:top w:val="single" w:sz="4" w:space="0" w:color="000000"/>
              <w:left w:val="single" w:sz="4" w:space="0" w:color="000000"/>
              <w:bottom w:val="single" w:sz="4" w:space="0" w:color="000000"/>
              <w:right w:val="single" w:sz="4" w:space="0" w:color="000000"/>
            </w:tcBorders>
          </w:tcPr>
          <w:p w:rsidR="0028129B" w:rsidRDefault="002B51A0" w:rsidP="00AC08AE">
            <w:pPr>
              <w:spacing w:line="256" w:lineRule="auto"/>
              <w:ind w:left="108"/>
              <w:rPr>
                <w:rFonts w:eastAsia="Calibri" w:cs="Calibri"/>
                <w:b/>
                <w:color w:val="FF0000"/>
                <w:sz w:val="28"/>
                <w:szCs w:val="28"/>
              </w:rPr>
            </w:pPr>
            <w:r w:rsidRPr="002B51A0">
              <w:rPr>
                <w:rFonts w:eastAsia="Calibri" w:cs="Calibri"/>
                <w:b/>
                <w:color w:val="FF0000"/>
                <w:sz w:val="28"/>
                <w:szCs w:val="28"/>
              </w:rPr>
              <w:t>22</w:t>
            </w:r>
            <w:r>
              <w:rPr>
                <w:rFonts w:eastAsia="Calibri" w:cs="Calibri"/>
                <w:b/>
                <w:color w:val="FF0000"/>
                <w:sz w:val="28"/>
                <w:szCs w:val="28"/>
              </w:rPr>
              <w:t xml:space="preserve"> </w:t>
            </w:r>
          </w:p>
          <w:p w:rsidR="002B51A0" w:rsidRPr="002B51A0" w:rsidRDefault="002B51A0" w:rsidP="00AC08AE">
            <w:pPr>
              <w:spacing w:line="256" w:lineRule="auto"/>
              <w:ind w:left="108"/>
              <w:rPr>
                <w:rFonts w:eastAsia="Calibri" w:cs="Calibri"/>
                <w:b/>
                <w:color w:val="0070C0"/>
                <w:sz w:val="28"/>
                <w:szCs w:val="28"/>
              </w:rPr>
            </w:pPr>
            <w:r w:rsidRPr="00651EE6">
              <w:rPr>
                <w:rFonts w:eastAsia="Calibri" w:cs="Calibri"/>
                <w:b/>
                <w:color w:val="FF0000"/>
              </w:rPr>
              <w:t>MG Clas</w:t>
            </w:r>
            <w:r w:rsidR="00651EE6" w:rsidRPr="00651EE6">
              <w:rPr>
                <w:rFonts w:eastAsia="Calibri" w:cs="Calibri"/>
                <w:b/>
                <w:color w:val="FF0000"/>
              </w:rPr>
              <w:t>s</w:t>
            </w:r>
            <w:r w:rsidR="00651EE6" w:rsidRPr="00651EE6">
              <w:rPr>
                <w:b/>
                <w:color w:val="FF0000"/>
              </w:rPr>
              <w:t xml:space="preserve"> Vegetable Gardening- </w:t>
            </w:r>
            <w:r w:rsidR="00651EE6">
              <w:rPr>
                <w:b/>
                <w:color w:val="FF0000"/>
              </w:rPr>
              <w:t>Larry Stein</w:t>
            </w:r>
          </w:p>
        </w:tc>
        <w:tc>
          <w:tcPr>
            <w:tcW w:w="1543" w:type="dxa"/>
            <w:tcBorders>
              <w:top w:val="single" w:sz="4" w:space="0" w:color="000000"/>
              <w:left w:val="single" w:sz="4" w:space="0" w:color="000000"/>
              <w:bottom w:val="single" w:sz="4" w:space="0" w:color="000000"/>
              <w:right w:val="single" w:sz="4" w:space="0" w:color="000000"/>
            </w:tcBorders>
          </w:tcPr>
          <w:p w:rsidR="002B51A0" w:rsidRPr="002B51A0" w:rsidRDefault="002B51A0" w:rsidP="00AC08AE">
            <w:pPr>
              <w:spacing w:line="256" w:lineRule="auto"/>
              <w:ind w:left="108"/>
              <w:rPr>
                <w:rFonts w:eastAsia="Calibri" w:cs="Calibri"/>
                <w:b/>
                <w:color w:val="0070C0"/>
                <w:sz w:val="28"/>
                <w:szCs w:val="28"/>
              </w:rPr>
            </w:pPr>
            <w:r w:rsidRPr="002B51A0">
              <w:rPr>
                <w:rFonts w:eastAsia="Calibri" w:cs="Calibri"/>
                <w:b/>
                <w:color w:val="0070C0"/>
                <w:sz w:val="28"/>
                <w:szCs w:val="28"/>
              </w:rPr>
              <w:t>23</w:t>
            </w:r>
          </w:p>
        </w:tc>
        <w:tc>
          <w:tcPr>
            <w:tcW w:w="1543" w:type="dxa"/>
            <w:tcBorders>
              <w:top w:val="single" w:sz="4" w:space="0" w:color="000000"/>
              <w:left w:val="single" w:sz="4" w:space="0" w:color="000000"/>
              <w:bottom w:val="single" w:sz="4" w:space="0" w:color="000000"/>
              <w:right w:val="single" w:sz="4" w:space="0" w:color="000000"/>
            </w:tcBorders>
          </w:tcPr>
          <w:p w:rsidR="002B51A0" w:rsidRDefault="002B51A0" w:rsidP="002B51A0">
            <w:pPr>
              <w:spacing w:line="256" w:lineRule="auto"/>
              <w:ind w:left="108"/>
              <w:rPr>
                <w:rFonts w:eastAsia="Calibri" w:cs="Calibri"/>
                <w:b/>
                <w:color w:val="0070C0"/>
                <w:sz w:val="28"/>
                <w:szCs w:val="28"/>
              </w:rPr>
            </w:pPr>
            <w:r w:rsidRPr="002B51A0">
              <w:rPr>
                <w:rFonts w:eastAsia="Calibri" w:cs="Calibri"/>
                <w:b/>
                <w:color w:val="0070C0"/>
                <w:sz w:val="28"/>
                <w:szCs w:val="28"/>
              </w:rPr>
              <w:t>24</w:t>
            </w:r>
          </w:p>
          <w:p w:rsidR="00651EE6" w:rsidRPr="00651EE6" w:rsidRDefault="00651EE6" w:rsidP="002B51A0">
            <w:pPr>
              <w:spacing w:line="256" w:lineRule="auto"/>
              <w:ind w:left="108"/>
              <w:rPr>
                <w:rFonts w:eastAsia="Calibri" w:cs="Calibri"/>
                <w:b/>
                <w:color w:val="0070C0"/>
              </w:rPr>
            </w:pPr>
            <w:r w:rsidRPr="00651EE6">
              <w:rPr>
                <w:rFonts w:eastAsia="Calibri" w:cs="Calibri"/>
                <w:b/>
                <w:color w:val="0070C0"/>
              </w:rPr>
              <w:t>1</w:t>
            </w:r>
            <w:r w:rsidRPr="00651EE6">
              <w:rPr>
                <w:rFonts w:eastAsia="Calibri" w:cs="Calibri"/>
                <w:b/>
                <w:color w:val="0070C0"/>
                <w:vertAlign w:val="superscript"/>
              </w:rPr>
              <w:t>st</w:t>
            </w:r>
            <w:r w:rsidRPr="00651EE6">
              <w:rPr>
                <w:rFonts w:eastAsia="Calibri" w:cs="Calibri"/>
                <w:b/>
                <w:color w:val="0070C0"/>
              </w:rPr>
              <w:t xml:space="preserve"> grade Class Session</w:t>
            </w:r>
          </w:p>
        </w:tc>
        <w:tc>
          <w:tcPr>
            <w:tcW w:w="1543" w:type="dxa"/>
            <w:tcBorders>
              <w:top w:val="single" w:sz="4" w:space="0" w:color="000000"/>
              <w:left w:val="single" w:sz="4" w:space="0" w:color="000000"/>
              <w:bottom w:val="single" w:sz="4" w:space="0" w:color="000000"/>
              <w:right w:val="single" w:sz="4" w:space="0" w:color="000000"/>
            </w:tcBorders>
          </w:tcPr>
          <w:p w:rsidR="002B51A0" w:rsidRPr="002B51A0" w:rsidRDefault="002B51A0" w:rsidP="00AC08AE">
            <w:pPr>
              <w:spacing w:line="256" w:lineRule="auto"/>
              <w:ind w:left="108"/>
              <w:rPr>
                <w:rFonts w:eastAsia="Calibri" w:cs="Calibri"/>
                <w:b/>
                <w:color w:val="0070C0"/>
                <w:sz w:val="28"/>
                <w:szCs w:val="28"/>
              </w:rPr>
            </w:pPr>
            <w:r w:rsidRPr="002B51A0">
              <w:rPr>
                <w:rFonts w:eastAsia="Calibri" w:cs="Calibri"/>
                <w:b/>
                <w:color w:val="0070C0"/>
                <w:sz w:val="28"/>
                <w:szCs w:val="28"/>
              </w:rPr>
              <w:t>25</w:t>
            </w:r>
          </w:p>
        </w:tc>
        <w:tc>
          <w:tcPr>
            <w:tcW w:w="1544" w:type="dxa"/>
            <w:tcBorders>
              <w:top w:val="single" w:sz="4" w:space="0" w:color="000000"/>
              <w:left w:val="single" w:sz="4" w:space="0" w:color="000000"/>
              <w:bottom w:val="single" w:sz="4" w:space="0" w:color="000000"/>
              <w:right w:val="single" w:sz="4" w:space="0" w:color="000000"/>
            </w:tcBorders>
          </w:tcPr>
          <w:p w:rsidR="002B51A0" w:rsidRPr="002B51A0" w:rsidRDefault="002B51A0" w:rsidP="00AC08AE">
            <w:pPr>
              <w:spacing w:line="256" w:lineRule="auto"/>
              <w:ind w:left="108"/>
              <w:rPr>
                <w:rFonts w:eastAsia="Calibri" w:cs="Calibri"/>
                <w:b/>
                <w:color w:val="0070C0"/>
                <w:sz w:val="28"/>
                <w:szCs w:val="28"/>
              </w:rPr>
            </w:pPr>
            <w:r w:rsidRPr="002B51A0">
              <w:rPr>
                <w:rFonts w:eastAsia="Calibri" w:cs="Calibri"/>
                <w:b/>
                <w:color w:val="0070C0"/>
                <w:sz w:val="28"/>
                <w:szCs w:val="28"/>
              </w:rPr>
              <w:t>26</w:t>
            </w:r>
          </w:p>
        </w:tc>
      </w:tr>
      <w:tr w:rsidR="002B51A0" w:rsidRPr="000D0259" w:rsidTr="00AC08AE">
        <w:trPr>
          <w:trHeight w:val="1358"/>
        </w:trPr>
        <w:tc>
          <w:tcPr>
            <w:tcW w:w="1543" w:type="dxa"/>
            <w:tcBorders>
              <w:top w:val="single" w:sz="4" w:space="0" w:color="000000"/>
              <w:left w:val="single" w:sz="4" w:space="0" w:color="000000"/>
              <w:bottom w:val="single" w:sz="4" w:space="0" w:color="000000"/>
              <w:right w:val="single" w:sz="4" w:space="0" w:color="000000"/>
            </w:tcBorders>
          </w:tcPr>
          <w:p w:rsidR="002B51A0" w:rsidRPr="002B51A0" w:rsidRDefault="002B51A0" w:rsidP="00AC08AE">
            <w:pPr>
              <w:spacing w:line="256" w:lineRule="auto"/>
              <w:ind w:left="108"/>
              <w:rPr>
                <w:rFonts w:eastAsia="Calibri" w:cs="Calibri"/>
                <w:b/>
                <w:color w:val="0070C0"/>
                <w:sz w:val="28"/>
                <w:szCs w:val="28"/>
              </w:rPr>
            </w:pPr>
            <w:r w:rsidRPr="002B51A0">
              <w:rPr>
                <w:rFonts w:eastAsia="Calibri" w:cs="Calibri"/>
                <w:b/>
                <w:color w:val="0070C0"/>
                <w:sz w:val="28"/>
                <w:szCs w:val="28"/>
              </w:rPr>
              <w:t>27</w:t>
            </w:r>
          </w:p>
        </w:tc>
        <w:tc>
          <w:tcPr>
            <w:tcW w:w="1543" w:type="dxa"/>
            <w:tcBorders>
              <w:top w:val="single" w:sz="4" w:space="0" w:color="000000"/>
              <w:left w:val="single" w:sz="4" w:space="0" w:color="000000"/>
              <w:bottom w:val="single" w:sz="4" w:space="0" w:color="000000"/>
              <w:right w:val="single" w:sz="4" w:space="0" w:color="000000"/>
            </w:tcBorders>
          </w:tcPr>
          <w:p w:rsidR="002B51A0" w:rsidRPr="002B51A0" w:rsidRDefault="002B51A0" w:rsidP="00AC08AE">
            <w:pPr>
              <w:spacing w:line="256" w:lineRule="auto"/>
              <w:ind w:left="108"/>
              <w:rPr>
                <w:rFonts w:eastAsia="Calibri" w:cs="Calibri"/>
                <w:b/>
                <w:color w:val="0070C0"/>
                <w:sz w:val="28"/>
                <w:szCs w:val="28"/>
              </w:rPr>
            </w:pPr>
            <w:r w:rsidRPr="002B51A0">
              <w:rPr>
                <w:rFonts w:eastAsia="Calibri" w:cs="Calibri"/>
                <w:b/>
                <w:color w:val="0070C0"/>
                <w:sz w:val="28"/>
                <w:szCs w:val="28"/>
              </w:rPr>
              <w:t>28</w:t>
            </w:r>
          </w:p>
        </w:tc>
        <w:tc>
          <w:tcPr>
            <w:tcW w:w="1543" w:type="dxa"/>
            <w:tcBorders>
              <w:top w:val="single" w:sz="4" w:space="0" w:color="000000"/>
              <w:left w:val="single" w:sz="4" w:space="0" w:color="000000"/>
              <w:bottom w:val="single" w:sz="4" w:space="0" w:color="000000"/>
              <w:right w:val="single" w:sz="4" w:space="0" w:color="000000"/>
            </w:tcBorders>
          </w:tcPr>
          <w:p w:rsidR="00651EE6" w:rsidRDefault="002B51A0" w:rsidP="00AC08AE">
            <w:pPr>
              <w:ind w:left="720" w:hanging="720"/>
              <w:rPr>
                <w:rFonts w:eastAsia="Calibri" w:cs="Calibri"/>
                <w:b/>
                <w:color w:val="0070C0"/>
                <w:sz w:val="28"/>
                <w:szCs w:val="28"/>
              </w:rPr>
            </w:pPr>
            <w:r w:rsidRPr="002B51A0">
              <w:rPr>
                <w:rFonts w:eastAsia="Calibri" w:cs="Calibri"/>
                <w:b/>
                <w:color w:val="0070C0"/>
                <w:sz w:val="28"/>
                <w:szCs w:val="28"/>
              </w:rPr>
              <w:t>29</w:t>
            </w:r>
          </w:p>
          <w:p w:rsidR="002B51A0" w:rsidRPr="0028129B" w:rsidRDefault="005D6B24" w:rsidP="0028129B">
            <w:pPr>
              <w:ind w:left="38" w:hanging="38"/>
              <w:rPr>
                <w:rFonts w:eastAsia="Calibri" w:cs="Calibri"/>
                <w:b/>
                <w:color w:val="0070C0"/>
              </w:rPr>
            </w:pPr>
            <w:r>
              <w:rPr>
                <w:rFonts w:eastAsia="Calibri" w:cs="Calibri"/>
                <w:b/>
                <w:color w:val="FF0000"/>
              </w:rPr>
              <w:t xml:space="preserve"> </w:t>
            </w:r>
            <w:r w:rsidR="00651EE6" w:rsidRPr="0028129B">
              <w:rPr>
                <w:rFonts w:eastAsia="Calibri" w:cs="Calibri"/>
                <w:b/>
                <w:color w:val="FF0000"/>
              </w:rPr>
              <w:t>MG Class</w:t>
            </w:r>
            <w:r w:rsidR="00651EE6" w:rsidRPr="0028129B">
              <w:rPr>
                <w:b/>
                <w:color w:val="FF0000"/>
              </w:rPr>
              <w:t xml:space="preserve"> Southern Gardens and Landscaping-William C. Welch</w:t>
            </w:r>
          </w:p>
        </w:tc>
        <w:tc>
          <w:tcPr>
            <w:tcW w:w="1543" w:type="dxa"/>
            <w:tcBorders>
              <w:top w:val="single" w:sz="4" w:space="0" w:color="000000"/>
              <w:left w:val="single" w:sz="4" w:space="0" w:color="000000"/>
              <w:bottom w:val="single" w:sz="4" w:space="0" w:color="000000"/>
              <w:right w:val="single" w:sz="4" w:space="0" w:color="000000"/>
            </w:tcBorders>
          </w:tcPr>
          <w:p w:rsidR="002B51A0" w:rsidRPr="002B51A0" w:rsidRDefault="002B51A0" w:rsidP="00AC08AE">
            <w:pPr>
              <w:spacing w:line="256" w:lineRule="auto"/>
              <w:ind w:left="108"/>
              <w:rPr>
                <w:rFonts w:eastAsia="Calibri" w:cs="Calibri"/>
                <w:b/>
                <w:color w:val="0070C0"/>
                <w:sz w:val="28"/>
                <w:szCs w:val="28"/>
              </w:rPr>
            </w:pPr>
            <w:r w:rsidRPr="002B51A0">
              <w:rPr>
                <w:rFonts w:eastAsia="Calibri" w:cs="Calibri"/>
                <w:b/>
                <w:color w:val="0070C0"/>
                <w:sz w:val="28"/>
                <w:szCs w:val="28"/>
              </w:rPr>
              <w:t>30</w:t>
            </w:r>
          </w:p>
        </w:tc>
        <w:tc>
          <w:tcPr>
            <w:tcW w:w="1543" w:type="dxa"/>
            <w:tcBorders>
              <w:top w:val="single" w:sz="4" w:space="0" w:color="000000"/>
              <w:left w:val="single" w:sz="4" w:space="0" w:color="000000"/>
              <w:bottom w:val="single" w:sz="4" w:space="0" w:color="000000"/>
              <w:right w:val="single" w:sz="4" w:space="0" w:color="000000"/>
            </w:tcBorders>
          </w:tcPr>
          <w:p w:rsidR="002B51A0" w:rsidRDefault="002B51A0" w:rsidP="00AC08AE">
            <w:pPr>
              <w:spacing w:line="256" w:lineRule="auto"/>
              <w:ind w:left="108"/>
              <w:rPr>
                <w:rFonts w:eastAsia="Calibri" w:cs="Calibri"/>
                <w:b/>
                <w:color w:val="0070C0"/>
                <w:sz w:val="28"/>
                <w:szCs w:val="28"/>
              </w:rPr>
            </w:pPr>
            <w:r w:rsidRPr="002B51A0">
              <w:rPr>
                <w:rFonts w:eastAsia="Calibri" w:cs="Calibri"/>
                <w:b/>
                <w:color w:val="0070C0"/>
                <w:sz w:val="28"/>
                <w:szCs w:val="28"/>
              </w:rPr>
              <w:t>31</w:t>
            </w:r>
          </w:p>
          <w:p w:rsidR="00651EE6" w:rsidRPr="00993C34" w:rsidRDefault="00651EE6" w:rsidP="00AC08AE">
            <w:pPr>
              <w:spacing w:line="256" w:lineRule="auto"/>
              <w:ind w:left="108"/>
              <w:rPr>
                <w:rFonts w:eastAsia="Calibri" w:cs="Calibri"/>
                <w:b/>
                <w:color w:val="00B050"/>
              </w:rPr>
            </w:pPr>
            <w:r w:rsidRPr="00993C34">
              <w:rPr>
                <w:rFonts w:eastAsia="Calibri" w:cs="Calibri"/>
                <w:b/>
                <w:color w:val="00B050"/>
              </w:rPr>
              <w:t>2</w:t>
            </w:r>
            <w:r w:rsidRPr="00993C34">
              <w:rPr>
                <w:rFonts w:eastAsia="Calibri" w:cs="Calibri"/>
                <w:b/>
                <w:color w:val="00B050"/>
                <w:vertAlign w:val="superscript"/>
              </w:rPr>
              <w:t>nd</w:t>
            </w:r>
            <w:r w:rsidRPr="00993C34">
              <w:rPr>
                <w:rFonts w:eastAsia="Calibri" w:cs="Calibri"/>
                <w:b/>
                <w:color w:val="00B050"/>
              </w:rPr>
              <w:t xml:space="preserve"> Grade Program</w:t>
            </w:r>
          </w:p>
          <w:p w:rsidR="0028129B" w:rsidRPr="00651EE6" w:rsidRDefault="0028129B" w:rsidP="00AC08AE">
            <w:pPr>
              <w:spacing w:line="256" w:lineRule="auto"/>
              <w:ind w:left="108"/>
              <w:rPr>
                <w:rFonts w:eastAsia="Calibri" w:cs="Calibri"/>
                <w:b/>
                <w:color w:val="0070C0"/>
              </w:rPr>
            </w:pPr>
            <w:r w:rsidRPr="0028129B">
              <w:rPr>
                <w:rFonts w:eastAsia="Calibri" w:cs="Calibri"/>
                <w:b/>
                <w:color w:val="FF0000"/>
              </w:rPr>
              <w:t>Volunteer hours due</w:t>
            </w:r>
          </w:p>
        </w:tc>
        <w:tc>
          <w:tcPr>
            <w:tcW w:w="1543" w:type="dxa"/>
            <w:tcBorders>
              <w:top w:val="single" w:sz="4" w:space="0" w:color="000000"/>
              <w:left w:val="single" w:sz="4" w:space="0" w:color="000000"/>
              <w:bottom w:val="single" w:sz="4" w:space="0" w:color="000000"/>
              <w:right w:val="single" w:sz="4" w:space="0" w:color="000000"/>
            </w:tcBorders>
          </w:tcPr>
          <w:p w:rsidR="002B51A0" w:rsidRPr="005A3E06" w:rsidRDefault="002B51A0" w:rsidP="00AC08AE">
            <w:pPr>
              <w:spacing w:line="256" w:lineRule="auto"/>
              <w:ind w:left="108"/>
              <w:rPr>
                <w:rFonts w:eastAsia="Calibri" w:cs="Calibri"/>
                <w:b/>
                <w:color w:val="FF0000"/>
                <w:sz w:val="28"/>
                <w:szCs w:val="28"/>
              </w:rPr>
            </w:pPr>
            <w:r>
              <w:rPr>
                <w:rFonts w:eastAsia="Calibri" w:cs="Calibri"/>
                <w:b/>
                <w:color w:val="FF0000"/>
                <w:sz w:val="28"/>
                <w:szCs w:val="28"/>
              </w:rPr>
              <w:t>February 1</w:t>
            </w:r>
          </w:p>
        </w:tc>
        <w:tc>
          <w:tcPr>
            <w:tcW w:w="1544" w:type="dxa"/>
            <w:tcBorders>
              <w:top w:val="single" w:sz="4" w:space="0" w:color="000000"/>
              <w:left w:val="single" w:sz="4" w:space="0" w:color="000000"/>
              <w:bottom w:val="single" w:sz="4" w:space="0" w:color="000000"/>
              <w:right w:val="single" w:sz="4" w:space="0" w:color="000000"/>
            </w:tcBorders>
          </w:tcPr>
          <w:p w:rsidR="002B51A0" w:rsidRPr="00E80D05" w:rsidRDefault="002B51A0" w:rsidP="00AC08AE">
            <w:pPr>
              <w:spacing w:line="256" w:lineRule="auto"/>
              <w:ind w:left="108"/>
              <w:rPr>
                <w:rFonts w:eastAsia="Calibri" w:cs="Calibri"/>
                <w:b/>
                <w:color w:val="FF0000"/>
                <w:sz w:val="28"/>
                <w:szCs w:val="28"/>
              </w:rPr>
            </w:pPr>
            <w:r>
              <w:rPr>
                <w:rFonts w:eastAsia="Calibri" w:cs="Calibri"/>
                <w:b/>
                <w:color w:val="FF0000"/>
                <w:sz w:val="28"/>
                <w:szCs w:val="28"/>
              </w:rPr>
              <w:t>2</w:t>
            </w:r>
          </w:p>
        </w:tc>
      </w:tr>
      <w:tr w:rsidR="002B51A0" w:rsidRPr="000D0259" w:rsidTr="00AC08AE">
        <w:trPr>
          <w:trHeight w:val="1161"/>
        </w:trPr>
        <w:tc>
          <w:tcPr>
            <w:tcW w:w="1543" w:type="dxa"/>
            <w:tcBorders>
              <w:top w:val="single" w:sz="4" w:space="0" w:color="000000"/>
              <w:left w:val="single" w:sz="4" w:space="0" w:color="000000"/>
              <w:bottom w:val="single" w:sz="4" w:space="0" w:color="000000"/>
              <w:right w:val="single" w:sz="4" w:space="0" w:color="000000"/>
            </w:tcBorders>
          </w:tcPr>
          <w:p w:rsidR="002B51A0" w:rsidRPr="00E80D05" w:rsidRDefault="0028129B" w:rsidP="00AC08AE">
            <w:pPr>
              <w:spacing w:line="256" w:lineRule="auto"/>
              <w:ind w:left="108"/>
              <w:rPr>
                <w:rFonts w:eastAsia="Calibri" w:cs="Calibri"/>
                <w:b/>
                <w:color w:val="FF0000"/>
                <w:sz w:val="28"/>
                <w:szCs w:val="28"/>
              </w:rPr>
            </w:pPr>
            <w:r>
              <w:rPr>
                <w:rFonts w:eastAsia="Calibri" w:cs="Calibri"/>
                <w:b/>
                <w:color w:val="FF0000"/>
                <w:sz w:val="28"/>
                <w:szCs w:val="28"/>
              </w:rPr>
              <w:t>3</w:t>
            </w:r>
          </w:p>
        </w:tc>
        <w:tc>
          <w:tcPr>
            <w:tcW w:w="1543" w:type="dxa"/>
            <w:tcBorders>
              <w:top w:val="single" w:sz="4" w:space="0" w:color="000000"/>
              <w:left w:val="single" w:sz="4" w:space="0" w:color="000000"/>
              <w:bottom w:val="single" w:sz="4" w:space="0" w:color="000000"/>
              <w:right w:val="single" w:sz="4" w:space="0" w:color="000000"/>
            </w:tcBorders>
          </w:tcPr>
          <w:p w:rsidR="002B51A0" w:rsidRPr="00E80D05" w:rsidRDefault="0028129B" w:rsidP="00AC08AE">
            <w:pPr>
              <w:spacing w:line="256" w:lineRule="auto"/>
              <w:ind w:left="108"/>
              <w:rPr>
                <w:rFonts w:eastAsia="Calibri" w:cs="Calibri"/>
                <w:b/>
                <w:color w:val="FF0000"/>
                <w:sz w:val="28"/>
                <w:szCs w:val="28"/>
              </w:rPr>
            </w:pPr>
            <w:r>
              <w:rPr>
                <w:rFonts w:eastAsia="Calibri" w:cs="Calibri"/>
                <w:b/>
                <w:color w:val="FF0000"/>
                <w:sz w:val="28"/>
                <w:szCs w:val="28"/>
              </w:rPr>
              <w:t>4</w:t>
            </w:r>
          </w:p>
        </w:tc>
        <w:tc>
          <w:tcPr>
            <w:tcW w:w="1543" w:type="dxa"/>
            <w:tcBorders>
              <w:top w:val="single" w:sz="4" w:space="0" w:color="000000"/>
              <w:left w:val="single" w:sz="4" w:space="0" w:color="000000"/>
              <w:bottom w:val="single" w:sz="4" w:space="0" w:color="000000"/>
              <w:right w:val="single" w:sz="4" w:space="0" w:color="000000"/>
            </w:tcBorders>
          </w:tcPr>
          <w:p w:rsidR="002B51A0" w:rsidRPr="0028129B" w:rsidRDefault="0028129B" w:rsidP="00AC08AE">
            <w:pPr>
              <w:spacing w:line="256" w:lineRule="auto"/>
              <w:ind w:left="108"/>
              <w:rPr>
                <w:rFonts w:eastAsia="Calibri" w:cs="Calibri"/>
                <w:b/>
                <w:color w:val="FF0000"/>
                <w:sz w:val="28"/>
                <w:szCs w:val="28"/>
              </w:rPr>
            </w:pPr>
            <w:r w:rsidRPr="0028129B">
              <w:rPr>
                <w:rFonts w:eastAsia="Calibri" w:cs="Calibri"/>
                <w:b/>
                <w:color w:val="FF0000"/>
                <w:sz w:val="28"/>
                <w:szCs w:val="28"/>
              </w:rPr>
              <w:t>5</w:t>
            </w:r>
          </w:p>
        </w:tc>
        <w:tc>
          <w:tcPr>
            <w:tcW w:w="1543" w:type="dxa"/>
            <w:tcBorders>
              <w:top w:val="single" w:sz="4" w:space="0" w:color="000000"/>
              <w:left w:val="single" w:sz="4" w:space="0" w:color="000000"/>
              <w:bottom w:val="single" w:sz="4" w:space="0" w:color="000000"/>
              <w:right w:val="single" w:sz="4" w:space="0" w:color="000000"/>
            </w:tcBorders>
          </w:tcPr>
          <w:p w:rsidR="002B51A0" w:rsidRPr="0028129B" w:rsidRDefault="0028129B" w:rsidP="00AC08AE">
            <w:pPr>
              <w:spacing w:line="256" w:lineRule="auto"/>
              <w:ind w:left="108"/>
              <w:rPr>
                <w:rFonts w:eastAsia="Calibri" w:cs="Calibri"/>
                <w:b/>
                <w:color w:val="FF0000"/>
                <w:sz w:val="28"/>
                <w:szCs w:val="28"/>
              </w:rPr>
            </w:pPr>
            <w:r w:rsidRPr="0028129B">
              <w:rPr>
                <w:rFonts w:eastAsia="Calibri" w:cs="Calibri"/>
                <w:b/>
                <w:color w:val="FF0000"/>
                <w:sz w:val="28"/>
                <w:szCs w:val="28"/>
              </w:rPr>
              <w:t>6</w:t>
            </w:r>
          </w:p>
        </w:tc>
        <w:tc>
          <w:tcPr>
            <w:tcW w:w="1543" w:type="dxa"/>
            <w:tcBorders>
              <w:top w:val="single" w:sz="4" w:space="0" w:color="000000"/>
              <w:left w:val="single" w:sz="4" w:space="0" w:color="000000"/>
              <w:bottom w:val="single" w:sz="4" w:space="0" w:color="000000"/>
              <w:right w:val="single" w:sz="4" w:space="0" w:color="000000"/>
            </w:tcBorders>
          </w:tcPr>
          <w:p w:rsidR="002B51A0" w:rsidRDefault="0028129B" w:rsidP="00AC08AE">
            <w:pPr>
              <w:spacing w:line="256" w:lineRule="auto"/>
              <w:ind w:left="108"/>
              <w:rPr>
                <w:rFonts w:eastAsia="Calibri" w:cs="Calibri"/>
                <w:b/>
                <w:color w:val="FF0000"/>
                <w:sz w:val="28"/>
                <w:szCs w:val="28"/>
              </w:rPr>
            </w:pPr>
            <w:r w:rsidRPr="0028129B">
              <w:rPr>
                <w:rFonts w:eastAsia="Calibri" w:cs="Calibri"/>
                <w:b/>
                <w:color w:val="FF0000"/>
                <w:sz w:val="28"/>
                <w:szCs w:val="28"/>
              </w:rPr>
              <w:t>7</w:t>
            </w:r>
          </w:p>
          <w:p w:rsidR="0028129B" w:rsidRPr="0028129B" w:rsidRDefault="0028129B" w:rsidP="00AC08AE">
            <w:pPr>
              <w:spacing w:line="256" w:lineRule="auto"/>
              <w:ind w:left="108"/>
              <w:rPr>
                <w:rFonts w:eastAsia="Calibri" w:cs="Calibri"/>
                <w:b/>
                <w:color w:val="FF0000"/>
                <w:sz w:val="28"/>
                <w:szCs w:val="28"/>
              </w:rPr>
            </w:pPr>
            <w:r w:rsidRPr="002B51A0">
              <w:rPr>
                <w:rFonts w:eastAsia="Calibri" w:cs="Calibri"/>
                <w:b/>
                <w:color w:val="0070C0"/>
                <w:highlight w:val="yellow"/>
              </w:rPr>
              <w:t>Noon MG lunch meeting</w:t>
            </w:r>
          </w:p>
        </w:tc>
        <w:tc>
          <w:tcPr>
            <w:tcW w:w="1543" w:type="dxa"/>
            <w:tcBorders>
              <w:top w:val="single" w:sz="4" w:space="0" w:color="000000"/>
              <w:left w:val="single" w:sz="4" w:space="0" w:color="000000"/>
              <w:bottom w:val="single" w:sz="4" w:space="0" w:color="000000"/>
              <w:right w:val="single" w:sz="4" w:space="0" w:color="000000"/>
            </w:tcBorders>
          </w:tcPr>
          <w:p w:rsidR="002B51A0" w:rsidRPr="0028129B" w:rsidRDefault="0028129B" w:rsidP="00AC08AE">
            <w:pPr>
              <w:spacing w:line="256" w:lineRule="auto"/>
              <w:ind w:left="108"/>
              <w:rPr>
                <w:rFonts w:eastAsia="Calibri" w:cs="Calibri"/>
                <w:b/>
                <w:color w:val="FF0000"/>
                <w:sz w:val="28"/>
                <w:szCs w:val="28"/>
              </w:rPr>
            </w:pPr>
            <w:r w:rsidRPr="0028129B">
              <w:rPr>
                <w:rFonts w:eastAsia="Calibri" w:cs="Calibri"/>
                <w:b/>
                <w:color w:val="FF0000"/>
                <w:sz w:val="28"/>
                <w:szCs w:val="28"/>
              </w:rPr>
              <w:t>8</w:t>
            </w:r>
          </w:p>
        </w:tc>
        <w:tc>
          <w:tcPr>
            <w:tcW w:w="1544" w:type="dxa"/>
            <w:tcBorders>
              <w:top w:val="single" w:sz="4" w:space="0" w:color="000000"/>
              <w:left w:val="single" w:sz="4" w:space="0" w:color="000000"/>
              <w:bottom w:val="single" w:sz="4" w:space="0" w:color="000000"/>
              <w:right w:val="single" w:sz="4" w:space="0" w:color="000000"/>
            </w:tcBorders>
          </w:tcPr>
          <w:p w:rsidR="002B51A0" w:rsidRPr="0028129B" w:rsidRDefault="0028129B" w:rsidP="00AC08AE">
            <w:pPr>
              <w:spacing w:line="256" w:lineRule="auto"/>
              <w:ind w:left="108"/>
              <w:rPr>
                <w:rFonts w:eastAsia="Calibri" w:cs="Calibri"/>
                <w:b/>
                <w:color w:val="FF0000"/>
                <w:sz w:val="28"/>
                <w:szCs w:val="28"/>
              </w:rPr>
            </w:pPr>
            <w:r w:rsidRPr="0028129B">
              <w:rPr>
                <w:rFonts w:eastAsia="Calibri" w:cs="Calibri"/>
                <w:b/>
                <w:color w:val="FF0000"/>
                <w:sz w:val="28"/>
                <w:szCs w:val="28"/>
              </w:rPr>
              <w:t>9</w:t>
            </w:r>
          </w:p>
        </w:tc>
      </w:tr>
    </w:tbl>
    <w:p w:rsidR="006F71D8" w:rsidRDefault="006F71D8" w:rsidP="006F71D8">
      <w:pPr>
        <w:spacing w:after="0" w:line="256" w:lineRule="auto"/>
        <w:jc w:val="center"/>
        <w:rPr>
          <w:rFonts w:ascii="Arial" w:eastAsia="Arial" w:hAnsi="Arial" w:cs="Arial"/>
          <w:color w:val="000000"/>
          <w:sz w:val="24"/>
        </w:rPr>
      </w:pPr>
    </w:p>
    <w:p w:rsidR="006F71D8" w:rsidRPr="000D0259" w:rsidRDefault="006F71D8" w:rsidP="006F71D8">
      <w:pPr>
        <w:spacing w:after="0" w:line="256" w:lineRule="auto"/>
        <w:jc w:val="center"/>
        <w:rPr>
          <w:rFonts w:ascii="Arial" w:eastAsia="Arial" w:hAnsi="Arial" w:cs="Arial"/>
          <w:color w:val="000000"/>
          <w:sz w:val="24"/>
        </w:rPr>
      </w:pPr>
      <w:r w:rsidRPr="000D0259">
        <w:rPr>
          <w:rFonts w:ascii="Arial" w:eastAsia="Arial" w:hAnsi="Arial" w:cs="Arial"/>
          <w:noProof/>
          <w:color w:val="000000"/>
          <w:sz w:val="24"/>
        </w:rPr>
        <w:drawing>
          <wp:inline distT="0" distB="0" distL="0" distR="0" wp14:anchorId="4061193D" wp14:editId="6812146C">
            <wp:extent cx="5720080" cy="1060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0080" cy="106045"/>
                    </a:xfrm>
                    <a:prstGeom prst="rect">
                      <a:avLst/>
                    </a:prstGeom>
                    <a:noFill/>
                    <a:ln>
                      <a:noFill/>
                    </a:ln>
                  </pic:spPr>
                </pic:pic>
              </a:graphicData>
            </a:graphic>
          </wp:inline>
        </w:drawing>
      </w:r>
    </w:p>
    <w:p w:rsidR="006F71D8" w:rsidRPr="000D0259" w:rsidRDefault="006F71D8" w:rsidP="006F71D8">
      <w:pPr>
        <w:spacing w:after="0" w:line="256" w:lineRule="auto"/>
        <w:jc w:val="center"/>
        <w:rPr>
          <w:rFonts w:ascii="Arial" w:eastAsia="Arial" w:hAnsi="Arial" w:cs="Arial"/>
          <w:color w:val="000000"/>
          <w:sz w:val="24"/>
        </w:rPr>
      </w:pPr>
      <w:r w:rsidRPr="000D0259">
        <w:rPr>
          <w:rFonts w:ascii="Verdana" w:eastAsia="Verdana" w:hAnsi="Verdana" w:cs="Verdana"/>
          <w:b/>
          <w:color w:val="000000"/>
        </w:rPr>
        <w:t xml:space="preserve"> </w:t>
      </w:r>
    </w:p>
    <w:p w:rsidR="006F71D8" w:rsidRPr="000D0259" w:rsidRDefault="006F71D8" w:rsidP="006F71D8">
      <w:pPr>
        <w:spacing w:after="240" w:line="247" w:lineRule="auto"/>
        <w:ind w:left="10" w:hanging="10"/>
        <w:rPr>
          <w:rFonts w:ascii="Verdana" w:eastAsia="Verdana" w:hAnsi="Verdana" w:cs="Times New Roman"/>
          <w:b/>
          <w:color w:val="000000"/>
          <w:sz w:val="24"/>
        </w:rPr>
      </w:pPr>
    </w:p>
    <w:p w:rsidR="006F71D8" w:rsidRPr="000D0259" w:rsidRDefault="006F71D8" w:rsidP="006F71D8">
      <w:pPr>
        <w:spacing w:after="240" w:line="247" w:lineRule="auto"/>
        <w:ind w:left="10" w:hanging="10"/>
        <w:rPr>
          <w:rFonts w:ascii="Verdana" w:eastAsia="Verdana" w:hAnsi="Verdana" w:cs="Times New Roman"/>
          <w:b/>
          <w:color w:val="000000"/>
          <w:sz w:val="24"/>
        </w:rPr>
      </w:pPr>
      <w:r w:rsidRPr="000D0259">
        <w:rPr>
          <w:rFonts w:ascii="Verdana" w:eastAsia="Verdana" w:hAnsi="Verdana" w:cs="Times New Roman"/>
          <w:b/>
          <w:color w:val="000000"/>
          <w:sz w:val="24"/>
        </w:rPr>
        <w:t>Editors:</w:t>
      </w:r>
      <w:r w:rsidRPr="000D0259">
        <w:rPr>
          <w:rFonts w:ascii="Verdana" w:eastAsia="Verdana" w:hAnsi="Verdana" w:cs="Times New Roman"/>
          <w:b/>
          <w:color w:val="000000"/>
          <w:sz w:val="24"/>
        </w:rPr>
        <w:tab/>
      </w:r>
      <w:r w:rsidRPr="000D0259">
        <w:rPr>
          <w:rFonts w:ascii="Verdana" w:eastAsia="Verdana" w:hAnsi="Verdana" w:cs="Times New Roman"/>
          <w:b/>
          <w:color w:val="000000"/>
          <w:sz w:val="24"/>
        </w:rPr>
        <w:tab/>
      </w:r>
      <w:r w:rsidRPr="000D0259">
        <w:rPr>
          <w:rFonts w:ascii="Verdana" w:eastAsia="Verdana" w:hAnsi="Verdana" w:cs="Times New Roman"/>
          <w:b/>
          <w:color w:val="000000"/>
          <w:sz w:val="24"/>
        </w:rPr>
        <w:tab/>
      </w:r>
      <w:r w:rsidRPr="000D0259">
        <w:rPr>
          <w:rFonts w:ascii="Verdana" w:eastAsia="Verdana" w:hAnsi="Verdana" w:cs="Times New Roman"/>
          <w:b/>
          <w:color w:val="000000"/>
          <w:sz w:val="24"/>
        </w:rPr>
        <w:tab/>
        <w:t xml:space="preserve">          </w:t>
      </w:r>
      <w:r w:rsidRPr="000D0259">
        <w:rPr>
          <w:rFonts w:ascii="Verdana" w:eastAsia="Verdana" w:hAnsi="Verdana" w:cs="Times New Roman"/>
          <w:b/>
          <w:color w:val="000000"/>
          <w:sz w:val="24"/>
        </w:rPr>
        <w:tab/>
      </w:r>
      <w:r w:rsidRPr="000D0259">
        <w:rPr>
          <w:rFonts w:ascii="Verdana" w:eastAsia="Verdana" w:hAnsi="Verdana" w:cs="Times New Roman"/>
          <w:color w:val="000000"/>
          <w:sz w:val="24"/>
        </w:rPr>
        <w:t>Texas A&amp;M AgriLife Extension Office</w:t>
      </w:r>
      <w:r w:rsidRPr="000D0259">
        <w:rPr>
          <w:rFonts w:ascii="Arial" w:eastAsia="Calibri" w:hAnsi="Arial" w:cs="Arial"/>
          <w:noProof/>
          <w:color w:val="000000"/>
          <w:sz w:val="24"/>
          <w:szCs w:val="24"/>
        </w:rPr>
        <w:t xml:space="preserve"> </w:t>
      </w:r>
    </w:p>
    <w:p w:rsidR="006F71D8" w:rsidRPr="000D0259" w:rsidRDefault="006F71D8" w:rsidP="006F71D8">
      <w:pPr>
        <w:spacing w:after="0" w:line="240" w:lineRule="auto"/>
        <w:ind w:left="10" w:hanging="10"/>
        <w:rPr>
          <w:rFonts w:ascii="Verdana" w:eastAsia="Verdana" w:hAnsi="Verdana" w:cs="Times New Roman"/>
          <w:color w:val="000000"/>
          <w:sz w:val="24"/>
        </w:rPr>
      </w:pPr>
      <w:r w:rsidRPr="000D0259">
        <w:rPr>
          <w:rFonts w:ascii="Verdana" w:eastAsia="Verdana" w:hAnsi="Verdana" w:cs="Times New Roman"/>
          <w:color w:val="000000"/>
          <w:sz w:val="24"/>
        </w:rPr>
        <w:t xml:space="preserve">Fran Saliger      </w:t>
      </w:r>
      <w:r w:rsidRPr="000D0259">
        <w:rPr>
          <w:rFonts w:ascii="Verdana" w:eastAsia="Verdana" w:hAnsi="Verdana" w:cs="Times New Roman"/>
          <w:color w:val="000000"/>
          <w:sz w:val="24"/>
        </w:rPr>
        <w:tab/>
      </w:r>
      <w:r w:rsidRPr="000D0259">
        <w:rPr>
          <w:rFonts w:ascii="Verdana" w:eastAsia="Verdana" w:hAnsi="Verdana" w:cs="Times New Roman"/>
          <w:color w:val="000000"/>
          <w:sz w:val="24"/>
        </w:rPr>
        <w:tab/>
      </w:r>
      <w:r w:rsidRPr="000D0259">
        <w:rPr>
          <w:rFonts w:ascii="Verdana" w:eastAsia="Verdana" w:hAnsi="Verdana" w:cs="Times New Roman"/>
          <w:color w:val="000000"/>
          <w:sz w:val="24"/>
        </w:rPr>
        <w:tab/>
      </w:r>
      <w:r w:rsidRPr="000D0259">
        <w:rPr>
          <w:rFonts w:ascii="Verdana" w:eastAsia="Verdana" w:hAnsi="Verdana" w:cs="Times New Roman"/>
          <w:color w:val="000000"/>
          <w:sz w:val="24"/>
        </w:rPr>
        <w:tab/>
      </w:r>
      <w:r w:rsidRPr="000D0259">
        <w:rPr>
          <w:rFonts w:ascii="Verdana" w:eastAsia="Verdana" w:hAnsi="Verdana" w:cs="Times New Roman"/>
          <w:color w:val="000000"/>
          <w:sz w:val="24"/>
        </w:rPr>
        <w:tab/>
      </w:r>
      <w:r w:rsidRPr="000D0259">
        <w:rPr>
          <w:rFonts w:ascii="Tahoma" w:eastAsia="Verdana" w:hAnsi="Tahoma" w:cs="Tahoma"/>
          <w:color w:val="000000"/>
          <w:sz w:val="24"/>
        </w:rPr>
        <w:t>1709 E. Sarah DeWitt Drive</w:t>
      </w:r>
    </w:p>
    <w:p w:rsidR="006F71D8" w:rsidRPr="000D0259" w:rsidRDefault="00A23C97" w:rsidP="006F71D8">
      <w:pPr>
        <w:spacing w:after="0" w:line="240" w:lineRule="auto"/>
        <w:ind w:left="10" w:hanging="10"/>
        <w:rPr>
          <w:rFonts w:ascii="Verdana" w:eastAsia="Verdana" w:hAnsi="Verdana" w:cs="Times New Roman"/>
          <w:color w:val="000000"/>
          <w:sz w:val="24"/>
        </w:rPr>
      </w:pPr>
      <w:hyperlink r:id="rId17" w:history="1">
        <w:r w:rsidR="006F71D8" w:rsidRPr="000D0259">
          <w:rPr>
            <w:rFonts w:ascii="Tahoma" w:eastAsia="Verdana" w:hAnsi="Tahoma" w:cs="Tahoma"/>
            <w:color w:val="0000FF"/>
            <w:sz w:val="24"/>
            <w:u w:val="single"/>
          </w:rPr>
          <w:t>fsaliger@gvec.net</w:t>
        </w:r>
      </w:hyperlink>
      <w:r w:rsidR="006F71D8" w:rsidRPr="000D0259">
        <w:rPr>
          <w:rFonts w:ascii="Tahoma" w:eastAsia="Verdana" w:hAnsi="Tahoma" w:cs="Tahoma"/>
          <w:color w:val="0000FF"/>
          <w:sz w:val="24"/>
          <w:u w:val="single"/>
        </w:rPr>
        <w:t xml:space="preserve">  </w:t>
      </w:r>
      <w:r w:rsidR="006F71D8" w:rsidRPr="000D0259">
        <w:rPr>
          <w:rFonts w:ascii="Tahoma" w:eastAsia="Verdana" w:hAnsi="Tahoma" w:cs="Tahoma"/>
          <w:color w:val="0000FF"/>
          <w:sz w:val="24"/>
        </w:rPr>
        <w:t xml:space="preserve">                                        </w:t>
      </w:r>
      <w:r w:rsidR="006F71D8" w:rsidRPr="000D0259">
        <w:rPr>
          <w:rFonts w:ascii="Verdana" w:eastAsia="Verdana" w:hAnsi="Verdana" w:cs="Times New Roman"/>
          <w:color w:val="000000"/>
          <w:sz w:val="24"/>
        </w:rPr>
        <w:t>Gonzales, TX 78629</w:t>
      </w:r>
    </w:p>
    <w:p w:rsidR="006F71D8" w:rsidRPr="000D0259" w:rsidRDefault="006F71D8" w:rsidP="006F71D8">
      <w:pPr>
        <w:spacing w:after="0" w:line="240" w:lineRule="auto"/>
        <w:ind w:left="10" w:hanging="10"/>
        <w:rPr>
          <w:rFonts w:ascii="Verdana" w:eastAsia="Verdana" w:hAnsi="Verdana" w:cs="Times New Roman"/>
          <w:color w:val="000000"/>
          <w:sz w:val="24"/>
        </w:rPr>
      </w:pPr>
      <w:r w:rsidRPr="000D0259">
        <w:rPr>
          <w:rFonts w:ascii="Verdana" w:eastAsia="Verdana" w:hAnsi="Verdana" w:cs="Times New Roman"/>
          <w:color w:val="000000"/>
          <w:sz w:val="24"/>
        </w:rPr>
        <w:t>Charlotte Knox</w:t>
      </w:r>
      <w:r w:rsidRPr="000D0259">
        <w:rPr>
          <w:rFonts w:ascii="Verdana" w:eastAsia="Verdana" w:hAnsi="Verdana" w:cs="Times New Roman"/>
          <w:color w:val="000000"/>
          <w:sz w:val="24"/>
        </w:rPr>
        <w:tab/>
      </w:r>
      <w:r w:rsidRPr="000D0259">
        <w:rPr>
          <w:rFonts w:ascii="Verdana" w:eastAsia="Verdana" w:hAnsi="Verdana" w:cs="Times New Roman"/>
          <w:color w:val="000000"/>
          <w:sz w:val="24"/>
        </w:rPr>
        <w:tab/>
      </w:r>
      <w:r w:rsidRPr="000D0259">
        <w:rPr>
          <w:rFonts w:ascii="Verdana" w:eastAsia="Verdana" w:hAnsi="Verdana" w:cs="Times New Roman"/>
          <w:color w:val="000000"/>
          <w:sz w:val="24"/>
        </w:rPr>
        <w:tab/>
      </w:r>
      <w:r w:rsidRPr="000D0259">
        <w:rPr>
          <w:rFonts w:ascii="Verdana" w:eastAsia="Verdana" w:hAnsi="Verdana" w:cs="Times New Roman"/>
          <w:color w:val="000000"/>
          <w:sz w:val="24"/>
        </w:rPr>
        <w:tab/>
      </w:r>
      <w:r w:rsidRPr="000D0259">
        <w:rPr>
          <w:rFonts w:ascii="Verdana" w:eastAsia="Verdana" w:hAnsi="Verdana" w:cs="Times New Roman"/>
          <w:color w:val="000000"/>
          <w:sz w:val="24"/>
        </w:rPr>
        <w:tab/>
      </w:r>
      <w:r w:rsidRPr="000D0259">
        <w:rPr>
          <w:rFonts w:ascii="Tahoma" w:eastAsia="Verdana" w:hAnsi="Tahoma" w:cs="Tahoma"/>
          <w:color w:val="000000"/>
          <w:sz w:val="24"/>
        </w:rPr>
        <w:t>Phone: 830-672-8531</w:t>
      </w:r>
    </w:p>
    <w:p w:rsidR="006F71D8" w:rsidRPr="000D0259" w:rsidRDefault="006F71D8" w:rsidP="006F71D8">
      <w:pPr>
        <w:spacing w:after="0" w:line="240" w:lineRule="auto"/>
        <w:ind w:left="10" w:hanging="10"/>
        <w:rPr>
          <w:rFonts w:ascii="Tahoma" w:eastAsia="Verdana" w:hAnsi="Tahoma" w:cs="Tahoma"/>
          <w:color w:val="000000"/>
          <w:sz w:val="24"/>
        </w:rPr>
      </w:pPr>
      <w:r w:rsidRPr="000D0259">
        <w:rPr>
          <w:rFonts w:ascii="Tahoma" w:eastAsia="Verdana" w:hAnsi="Tahoma" w:cs="Tahoma"/>
          <w:color w:val="0000FF"/>
          <w:sz w:val="24"/>
          <w:u w:val="single"/>
        </w:rPr>
        <w:t>lotteknox@aol.com</w:t>
      </w:r>
      <w:r w:rsidRPr="000D0259">
        <w:rPr>
          <w:rFonts w:ascii="Tahoma" w:eastAsia="Verdana" w:hAnsi="Tahoma" w:cs="Tahoma"/>
          <w:color w:val="0000FF"/>
          <w:sz w:val="24"/>
        </w:rPr>
        <w:tab/>
      </w:r>
      <w:r w:rsidRPr="000D0259">
        <w:rPr>
          <w:rFonts w:ascii="Tahoma" w:eastAsia="Verdana" w:hAnsi="Tahoma" w:cs="Tahoma"/>
          <w:color w:val="0000FF"/>
          <w:sz w:val="24"/>
        </w:rPr>
        <w:tab/>
      </w:r>
      <w:r w:rsidRPr="000D0259">
        <w:rPr>
          <w:rFonts w:ascii="Tahoma" w:eastAsia="Verdana" w:hAnsi="Tahoma" w:cs="Tahoma"/>
          <w:color w:val="0000FF"/>
          <w:sz w:val="24"/>
        </w:rPr>
        <w:tab/>
      </w:r>
      <w:r w:rsidRPr="000D0259">
        <w:rPr>
          <w:rFonts w:ascii="Tahoma" w:eastAsia="Verdana" w:hAnsi="Tahoma" w:cs="Tahoma"/>
          <w:color w:val="0000FF"/>
          <w:sz w:val="24"/>
        </w:rPr>
        <w:tab/>
      </w:r>
      <w:r w:rsidRPr="000D0259">
        <w:rPr>
          <w:rFonts w:ascii="Tahoma" w:eastAsia="Verdana" w:hAnsi="Tahoma" w:cs="Tahoma"/>
          <w:color w:val="0000FF"/>
          <w:sz w:val="24"/>
        </w:rPr>
        <w:tab/>
      </w:r>
      <w:r w:rsidRPr="000D0259">
        <w:rPr>
          <w:rFonts w:ascii="Tahoma" w:eastAsia="Verdana" w:hAnsi="Tahoma" w:cs="Tahoma"/>
          <w:color w:val="000000"/>
          <w:sz w:val="24"/>
        </w:rPr>
        <w:t>Fax:     830-672-8532</w:t>
      </w:r>
    </w:p>
    <w:p w:rsidR="006F71D8" w:rsidRPr="000D0259" w:rsidRDefault="006F71D8" w:rsidP="006F71D8">
      <w:pPr>
        <w:spacing w:after="0" w:line="240" w:lineRule="auto"/>
        <w:rPr>
          <w:rFonts w:ascii="Verdana" w:eastAsia="Verdana" w:hAnsi="Verdana" w:cs="Times New Roman"/>
          <w:color w:val="0000FF"/>
          <w:sz w:val="24"/>
          <w:u w:val="single"/>
        </w:rPr>
      </w:pPr>
      <w:r w:rsidRPr="000D0259">
        <w:rPr>
          <w:rFonts w:ascii="Verdana" w:eastAsia="Verdana" w:hAnsi="Verdana" w:cs="Times New Roman"/>
          <w:color w:val="000000"/>
          <w:sz w:val="24"/>
        </w:rPr>
        <w:t>Carolyn Parratt: Photographer</w:t>
      </w:r>
      <w:r w:rsidRPr="000D0259">
        <w:rPr>
          <w:rFonts w:ascii="Verdana" w:eastAsia="Verdana" w:hAnsi="Verdana" w:cs="Times New Roman"/>
          <w:color w:val="000000"/>
          <w:sz w:val="24"/>
        </w:rPr>
        <w:tab/>
      </w:r>
      <w:r w:rsidRPr="000D0259">
        <w:rPr>
          <w:rFonts w:ascii="Verdana" w:eastAsia="Verdana" w:hAnsi="Verdana" w:cs="Times New Roman"/>
          <w:color w:val="000000"/>
          <w:sz w:val="24"/>
        </w:rPr>
        <w:tab/>
        <w:t xml:space="preserve">E-mail: </w:t>
      </w:r>
      <w:hyperlink r:id="rId18" w:history="1">
        <w:r w:rsidRPr="000D0259">
          <w:rPr>
            <w:rFonts w:ascii="Verdana" w:eastAsia="Verdana" w:hAnsi="Verdana" w:cs="Times New Roman"/>
            <w:color w:val="0000FF"/>
            <w:sz w:val="24"/>
            <w:u w:val="single"/>
          </w:rPr>
          <w:t>gonzales@ag.tamu.edu</w:t>
        </w:r>
      </w:hyperlink>
    </w:p>
    <w:p w:rsidR="006F71D8" w:rsidRPr="000D0259" w:rsidRDefault="006F71D8" w:rsidP="006F71D8">
      <w:pPr>
        <w:spacing w:after="0" w:line="240" w:lineRule="auto"/>
        <w:ind w:left="5040" w:hanging="10"/>
        <w:rPr>
          <w:rFonts w:ascii="Verdana" w:eastAsia="Arial" w:hAnsi="Verdana" w:cs="Times New Roman"/>
          <w:color w:val="0000FF"/>
          <w:sz w:val="24"/>
          <w:u w:val="single"/>
        </w:rPr>
      </w:pPr>
    </w:p>
    <w:p w:rsidR="006F71D8" w:rsidRPr="000D0259" w:rsidRDefault="006F71D8" w:rsidP="006F71D8">
      <w:pPr>
        <w:spacing w:after="0" w:line="240" w:lineRule="auto"/>
        <w:ind w:left="5040" w:firstLine="450"/>
        <w:rPr>
          <w:rFonts w:ascii="Arial" w:eastAsia="Arial" w:hAnsi="Arial" w:cs="Arial"/>
          <w:color w:val="000000"/>
          <w:sz w:val="24"/>
        </w:rPr>
      </w:pPr>
    </w:p>
    <w:p w:rsidR="006F71D8" w:rsidRPr="000D0259" w:rsidRDefault="006F71D8" w:rsidP="006F71D8">
      <w:pPr>
        <w:spacing w:after="0" w:line="240" w:lineRule="auto"/>
        <w:ind w:left="4320" w:firstLine="720"/>
        <w:rPr>
          <w:rFonts w:ascii="Verdana" w:eastAsia="Verdana" w:hAnsi="Verdana" w:cs="Times New Roman"/>
          <w:color w:val="000000"/>
          <w:sz w:val="24"/>
        </w:rPr>
      </w:pPr>
      <w:r w:rsidRPr="000D0259">
        <w:rPr>
          <w:rFonts w:ascii="Verdana" w:eastAsia="Verdana" w:hAnsi="Verdana" w:cs="Times New Roman"/>
          <w:color w:val="000000"/>
          <w:sz w:val="24"/>
        </w:rPr>
        <w:t xml:space="preserve">Web pages:   </w:t>
      </w:r>
      <w:r w:rsidRPr="000D0259">
        <w:rPr>
          <w:rFonts w:ascii="Verdana" w:eastAsia="Verdana" w:hAnsi="Verdana" w:cs="Times New Roman"/>
          <w:color w:val="000000"/>
          <w:sz w:val="24"/>
        </w:rPr>
        <w:tab/>
      </w:r>
      <w:hyperlink r:id="rId19" w:history="1">
        <w:r w:rsidRPr="000D0259">
          <w:rPr>
            <w:rFonts w:ascii="Verdana" w:eastAsia="Verdana" w:hAnsi="Verdana" w:cs="Tahoma"/>
            <w:color w:val="0000FF"/>
            <w:sz w:val="24"/>
            <w:u w:val="single"/>
          </w:rPr>
          <w:t>http://gonzalesmastergardeners.org</w:t>
        </w:r>
      </w:hyperlink>
      <w:r w:rsidRPr="000D0259">
        <w:rPr>
          <w:rFonts w:ascii="Verdana" w:eastAsia="Verdana" w:hAnsi="Verdana" w:cs="Times New Roman"/>
          <w:color w:val="000000"/>
          <w:sz w:val="24"/>
        </w:rPr>
        <w:tab/>
      </w:r>
    </w:p>
    <w:p w:rsidR="006F71D8" w:rsidRPr="000D0259" w:rsidRDefault="006F71D8" w:rsidP="006F71D8">
      <w:pPr>
        <w:spacing w:after="0" w:line="240" w:lineRule="auto"/>
        <w:ind w:left="4320" w:firstLine="720"/>
        <w:rPr>
          <w:rFonts w:ascii="Verdana" w:eastAsia="Verdana" w:hAnsi="Verdana" w:cs="Times New Roman"/>
          <w:color w:val="000000"/>
          <w:sz w:val="24"/>
        </w:rPr>
      </w:pPr>
    </w:p>
    <w:p w:rsidR="006F71D8" w:rsidRPr="000D0259" w:rsidRDefault="006F71D8" w:rsidP="006F71D8">
      <w:pPr>
        <w:spacing w:after="0" w:line="240" w:lineRule="auto"/>
        <w:ind w:left="4320" w:firstLine="720"/>
        <w:rPr>
          <w:rFonts w:ascii="Verdana" w:eastAsia="Verdana" w:hAnsi="Verdana" w:cs="Tahoma"/>
          <w:color w:val="0000FF"/>
          <w:sz w:val="24"/>
          <w:u w:val="single"/>
        </w:rPr>
      </w:pPr>
      <w:r w:rsidRPr="000D0259">
        <w:rPr>
          <w:rFonts w:ascii="Verdana" w:eastAsia="Verdana" w:hAnsi="Verdana" w:cs="Tahoma"/>
          <w:color w:val="0000FF"/>
          <w:sz w:val="24"/>
          <w:u w:val="single"/>
        </w:rPr>
        <w:t>http:/</w:t>
      </w:r>
      <w:r w:rsidRPr="000D0259">
        <w:rPr>
          <w:rFonts w:ascii="Verdana" w:eastAsia="Verdana" w:hAnsi="Verdana" w:cs="Times New Roman"/>
          <w:color w:val="0000FF"/>
          <w:sz w:val="24"/>
          <w:u w:val="single"/>
        </w:rPr>
        <w:t>/</w:t>
      </w:r>
      <w:r w:rsidRPr="000D0259">
        <w:rPr>
          <w:rFonts w:ascii="Verdana" w:eastAsia="Verdana" w:hAnsi="Verdana" w:cs="Tahoma"/>
          <w:color w:val="0000FF"/>
          <w:sz w:val="24"/>
          <w:u w:val="single"/>
        </w:rPr>
        <w:t>gonzales.agrilife.org</w:t>
      </w:r>
    </w:p>
    <w:p w:rsidR="006F71D8" w:rsidRPr="000D0259" w:rsidRDefault="006F71D8" w:rsidP="006F71D8">
      <w:pPr>
        <w:spacing w:after="0" w:line="240" w:lineRule="auto"/>
        <w:ind w:left="4320" w:firstLine="720"/>
        <w:rPr>
          <w:rFonts w:ascii="Verdana" w:eastAsia="Verdana" w:hAnsi="Verdana" w:cs="Tahoma"/>
          <w:color w:val="0000FF"/>
          <w:sz w:val="24"/>
          <w:u w:val="single"/>
        </w:rPr>
      </w:pPr>
    </w:p>
    <w:p w:rsidR="006F71D8" w:rsidRPr="000D0259" w:rsidRDefault="006F71D8" w:rsidP="006F71D8">
      <w:pPr>
        <w:spacing w:after="0" w:line="240" w:lineRule="auto"/>
        <w:ind w:left="4320" w:firstLine="720"/>
        <w:rPr>
          <w:rFonts w:ascii="Verdana" w:eastAsia="Verdana" w:hAnsi="Verdana" w:cs="Times New Roman"/>
          <w:color w:val="000000"/>
          <w:sz w:val="24"/>
        </w:rPr>
      </w:pPr>
      <w:r w:rsidRPr="000D0259">
        <w:rPr>
          <w:rFonts w:ascii="Arial" w:eastAsia="Arial" w:hAnsi="Arial" w:cs="Arial"/>
          <w:noProof/>
          <w:color w:val="0000FF"/>
          <w:sz w:val="24"/>
        </w:rPr>
        <w:drawing>
          <wp:inline distT="0" distB="0" distL="0" distR="0" wp14:anchorId="18A65638" wp14:editId="404653CC">
            <wp:extent cx="1520190" cy="510540"/>
            <wp:effectExtent l="0" t="0" r="3810" b="3810"/>
            <wp:docPr id="22" name="Picture 22" descr="http://hdwallimg.com/wp-content/uploads/2014/02/Facebook-Logo-Wallpaper-Full-HD.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dwallimg.com/wp-content/uploads/2014/02/Facebook-Logo-Wallpaper-Full-HD.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0190" cy="510540"/>
                    </a:xfrm>
                    <a:prstGeom prst="rect">
                      <a:avLst/>
                    </a:prstGeom>
                    <a:noFill/>
                    <a:ln>
                      <a:noFill/>
                    </a:ln>
                  </pic:spPr>
                </pic:pic>
              </a:graphicData>
            </a:graphic>
          </wp:inline>
        </w:drawing>
      </w:r>
    </w:p>
    <w:p w:rsidR="006F71D8" w:rsidRPr="000D0259" w:rsidRDefault="006F71D8" w:rsidP="006F71D8">
      <w:pPr>
        <w:spacing w:after="0" w:line="240" w:lineRule="auto"/>
        <w:ind w:left="10" w:hanging="10"/>
        <w:rPr>
          <w:rFonts w:ascii="Tahoma" w:eastAsia="Verdana" w:hAnsi="Tahoma" w:cs="Tahoma"/>
          <w:color w:val="000000"/>
          <w:sz w:val="24"/>
        </w:rPr>
      </w:pPr>
      <w:r w:rsidRPr="000D0259">
        <w:rPr>
          <w:rFonts w:ascii="Tahoma" w:eastAsia="Verdana" w:hAnsi="Tahoma" w:cs="Tahoma"/>
          <w:color w:val="000000"/>
          <w:sz w:val="24"/>
        </w:rPr>
        <w:tab/>
      </w:r>
      <w:r w:rsidRPr="000D0259">
        <w:rPr>
          <w:rFonts w:ascii="Tahoma" w:eastAsia="Verdana" w:hAnsi="Tahoma" w:cs="Tahoma"/>
          <w:color w:val="000000"/>
          <w:sz w:val="24"/>
        </w:rPr>
        <w:tab/>
      </w:r>
      <w:r w:rsidRPr="000D0259">
        <w:rPr>
          <w:rFonts w:ascii="Tahoma" w:eastAsia="Verdana" w:hAnsi="Tahoma" w:cs="Tahoma"/>
          <w:color w:val="000000"/>
          <w:sz w:val="24"/>
        </w:rPr>
        <w:tab/>
      </w:r>
      <w:r w:rsidRPr="000D0259">
        <w:rPr>
          <w:rFonts w:ascii="Tahoma" w:eastAsia="Verdana" w:hAnsi="Tahoma" w:cs="Tahoma"/>
          <w:color w:val="000000"/>
          <w:sz w:val="24"/>
        </w:rPr>
        <w:tab/>
      </w:r>
      <w:r w:rsidRPr="000D0259">
        <w:rPr>
          <w:rFonts w:ascii="Tahoma" w:eastAsia="Verdana" w:hAnsi="Tahoma" w:cs="Tahoma"/>
          <w:color w:val="000000"/>
          <w:sz w:val="24"/>
        </w:rPr>
        <w:tab/>
      </w:r>
      <w:r w:rsidRPr="000D0259">
        <w:rPr>
          <w:rFonts w:ascii="Tahoma" w:eastAsia="Verdana" w:hAnsi="Tahoma" w:cs="Tahoma"/>
          <w:color w:val="000000"/>
          <w:sz w:val="24"/>
        </w:rPr>
        <w:tab/>
      </w:r>
    </w:p>
    <w:p w:rsidR="006F71D8" w:rsidRPr="000D0259" w:rsidRDefault="006F71D8" w:rsidP="006F71D8">
      <w:pPr>
        <w:spacing w:after="0" w:line="240" w:lineRule="auto"/>
        <w:ind w:left="10" w:hanging="10"/>
        <w:rPr>
          <w:rFonts w:ascii="Tahoma" w:eastAsia="Verdana" w:hAnsi="Tahoma" w:cs="Tahoma"/>
          <w:color w:val="000000"/>
          <w:sz w:val="24"/>
        </w:rPr>
      </w:pPr>
    </w:p>
    <w:p w:rsidR="006F71D8" w:rsidRPr="000D0259" w:rsidRDefault="006F71D8" w:rsidP="006F71D8">
      <w:pPr>
        <w:spacing w:after="240" w:line="240" w:lineRule="auto"/>
        <w:ind w:left="1440" w:firstLine="720"/>
        <w:rPr>
          <w:rFonts w:ascii="Tahoma" w:eastAsia="Times New Roman" w:hAnsi="Tahoma" w:cs="Tahoma"/>
          <w:color w:val="000000"/>
          <w:spacing w:val="-5"/>
          <w:sz w:val="20"/>
          <w:szCs w:val="20"/>
        </w:rPr>
      </w:pPr>
      <w:r w:rsidRPr="000D0259">
        <w:rPr>
          <w:rFonts w:ascii="Tahoma" w:eastAsia="Times New Roman" w:hAnsi="Tahoma" w:cs="Tahoma"/>
          <w:color w:val="000000"/>
          <w:spacing w:val="-5"/>
          <w:sz w:val="20"/>
          <w:szCs w:val="20"/>
        </w:rPr>
        <w:t xml:space="preserve">                  </w:t>
      </w:r>
      <w:r w:rsidRPr="000D0259">
        <w:rPr>
          <w:rFonts w:ascii="Arial" w:eastAsia="Arial" w:hAnsi="Arial" w:cs="Arial"/>
          <w:noProof/>
          <w:color w:val="000000"/>
          <w:sz w:val="24"/>
        </w:rPr>
        <w:drawing>
          <wp:inline distT="0" distB="0" distL="0" distR="0" wp14:anchorId="65098E73" wp14:editId="3AAACDB6">
            <wp:extent cx="2286000" cy="1062990"/>
            <wp:effectExtent l="0" t="0" r="0" b="3810"/>
            <wp:docPr id="23" name="Picture 23" descr="TAMAg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MAgEX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0" cy="1062990"/>
                    </a:xfrm>
                    <a:prstGeom prst="rect">
                      <a:avLst/>
                    </a:prstGeom>
                    <a:noFill/>
                    <a:ln>
                      <a:noFill/>
                    </a:ln>
                  </pic:spPr>
                </pic:pic>
              </a:graphicData>
            </a:graphic>
          </wp:inline>
        </w:drawing>
      </w:r>
    </w:p>
    <w:p w:rsidR="006F71D8" w:rsidRPr="000D0259" w:rsidRDefault="006F71D8" w:rsidP="006F71D8">
      <w:pPr>
        <w:spacing w:after="240" w:line="240" w:lineRule="auto"/>
        <w:ind w:left="10" w:hanging="10"/>
        <w:jc w:val="center"/>
        <w:rPr>
          <w:rFonts w:ascii="Tahoma" w:eastAsia="Times New Roman" w:hAnsi="Tahoma" w:cs="Tahoma"/>
          <w:color w:val="000000"/>
          <w:kern w:val="28"/>
          <w:sz w:val="18"/>
          <w:szCs w:val="18"/>
          <w:lang w:val="en"/>
        </w:rPr>
      </w:pPr>
      <w:r w:rsidRPr="000D0259">
        <w:rPr>
          <w:rFonts w:ascii="Tahoma" w:eastAsia="Times New Roman" w:hAnsi="Tahoma" w:cs="Tahoma"/>
          <w:color w:val="000000"/>
          <w:spacing w:val="-5"/>
          <w:sz w:val="20"/>
          <w:szCs w:val="20"/>
        </w:rPr>
        <w:t xml:space="preserve">                                                              </w:t>
      </w:r>
    </w:p>
    <w:p w:rsidR="006F71D8" w:rsidRPr="000D0259" w:rsidRDefault="006F71D8" w:rsidP="006F71D8">
      <w:pPr>
        <w:spacing w:after="5" w:line="247" w:lineRule="auto"/>
        <w:ind w:left="10" w:hanging="10"/>
      </w:pPr>
      <w:r w:rsidRPr="000D0259">
        <w:rPr>
          <w:rFonts w:ascii="Tahoma" w:eastAsia="Times New Roman" w:hAnsi="Tahoma" w:cs="Tahoma"/>
          <w:color w:val="000000"/>
          <w:kern w:val="28"/>
          <w:sz w:val="18"/>
          <w:szCs w:val="18"/>
          <w:lang w:val="en"/>
        </w:rPr>
        <w:t>Extension programs serve people of all ages regardless of socioeconomic level, race, color, sex, religion, disability, or national origin.  The Texas A&amp;M University System, U.S. Department of Agriculture, and the County Commissioners Courts of Texas cooperating.  Individuals with disabilities who require an auxiliary aid, service or accommodations in order to participate in this meeting are encouraged to contact the County Extension Office at 830-672-8531 to determine how reasonable accommodations can be made.  The information given herein is for educational purposes only. Reference to commercial products or trade names is made with the understanding that no discrimination is intended and no endorsement by the Texas A &amp; M AgriLife Extension</w:t>
      </w:r>
    </w:p>
    <w:p w:rsidR="006F71D8" w:rsidRPr="000D0259" w:rsidRDefault="006F71D8" w:rsidP="006F71D8"/>
    <w:p w:rsidR="006F71D8" w:rsidRPr="000D0259" w:rsidRDefault="006F71D8" w:rsidP="006F71D8"/>
    <w:p w:rsidR="006F71D8" w:rsidRPr="000D0259" w:rsidRDefault="006F71D8" w:rsidP="006F71D8"/>
    <w:p w:rsidR="006F71D8" w:rsidRPr="000D0259" w:rsidRDefault="006F71D8" w:rsidP="006F71D8"/>
    <w:p w:rsidR="006F71D8" w:rsidRPr="000D0259" w:rsidRDefault="006F71D8" w:rsidP="006F71D8"/>
    <w:p w:rsidR="006F71D8" w:rsidRPr="000D0259" w:rsidRDefault="006F71D8" w:rsidP="006F71D8"/>
    <w:p w:rsidR="006F71D8" w:rsidRPr="000D0259" w:rsidRDefault="006F71D8" w:rsidP="006F71D8"/>
    <w:p w:rsidR="006F71D8" w:rsidRDefault="006F71D8" w:rsidP="006F71D8"/>
    <w:p w:rsidR="006F71D8" w:rsidRDefault="006F71D8" w:rsidP="006F71D8"/>
    <w:p w:rsidR="006F71D8" w:rsidRDefault="006F71D8" w:rsidP="006F71D8">
      <w:pPr>
        <w:spacing w:line="240" w:lineRule="auto"/>
        <w:rPr>
          <w:rFonts w:ascii="Arial" w:hAnsi="Arial" w:cs="Arial"/>
          <w:b/>
          <w:sz w:val="28"/>
          <w:szCs w:val="28"/>
          <w:highlight w:val="cyan"/>
        </w:rPr>
      </w:pPr>
    </w:p>
    <w:sectPr w:rsidR="006F71D8" w:rsidSect="00BA388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FA270A6"/>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1D8"/>
    <w:rsid w:val="00154A7A"/>
    <w:rsid w:val="0028129B"/>
    <w:rsid w:val="002873F4"/>
    <w:rsid w:val="002B51A0"/>
    <w:rsid w:val="002F6CD9"/>
    <w:rsid w:val="00325CC0"/>
    <w:rsid w:val="003A0A81"/>
    <w:rsid w:val="004653A4"/>
    <w:rsid w:val="00504BD8"/>
    <w:rsid w:val="005A218E"/>
    <w:rsid w:val="005D2E21"/>
    <w:rsid w:val="005D6B24"/>
    <w:rsid w:val="006034EE"/>
    <w:rsid w:val="00651EE6"/>
    <w:rsid w:val="006F71D8"/>
    <w:rsid w:val="00733793"/>
    <w:rsid w:val="007415CB"/>
    <w:rsid w:val="007C16BD"/>
    <w:rsid w:val="007D09CD"/>
    <w:rsid w:val="008C52EF"/>
    <w:rsid w:val="00933FB9"/>
    <w:rsid w:val="00993C34"/>
    <w:rsid w:val="00A23C97"/>
    <w:rsid w:val="00A24777"/>
    <w:rsid w:val="00B26DF0"/>
    <w:rsid w:val="00BA3888"/>
    <w:rsid w:val="00BA74EC"/>
    <w:rsid w:val="00BE5FF0"/>
    <w:rsid w:val="00C01013"/>
    <w:rsid w:val="00DA35AA"/>
    <w:rsid w:val="00DB7799"/>
    <w:rsid w:val="00E6566A"/>
    <w:rsid w:val="00EF4066"/>
    <w:rsid w:val="00FD384A"/>
    <w:rsid w:val="00FD6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B996C6-81D1-4638-80FA-0204814ED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71D8"/>
  </w:style>
  <w:style w:type="paragraph" w:styleId="Heading1">
    <w:name w:val="heading 1"/>
    <w:basedOn w:val="Normal"/>
    <w:next w:val="Normal"/>
    <w:link w:val="Heading1Char"/>
    <w:uiPriority w:val="9"/>
    <w:qFormat/>
    <w:rsid w:val="00504BD8"/>
    <w:pPr>
      <w:keepNext/>
      <w:keepLines/>
      <w:spacing w:line="360" w:lineRule="auto"/>
      <w:outlineLvl w:val="0"/>
    </w:pPr>
    <w:rPr>
      <w:rFonts w:asciiTheme="majorHAnsi" w:eastAsiaTheme="majorEastAsia" w:hAnsiTheme="majorHAnsi" w:cstheme="majorBidi"/>
      <w:color w:val="365F91" w:themeColor="accent1" w:themeShade="BF"/>
      <w:sz w:val="28"/>
      <w:szCs w:val="32"/>
      <w:lang w:eastAsia="ja-JP"/>
    </w:rPr>
  </w:style>
  <w:style w:type="paragraph" w:styleId="Heading2">
    <w:name w:val="heading 2"/>
    <w:basedOn w:val="Normal"/>
    <w:next w:val="Normal"/>
    <w:link w:val="Heading2Char"/>
    <w:uiPriority w:val="9"/>
    <w:unhideWhenUsed/>
    <w:qFormat/>
    <w:rsid w:val="00504BD8"/>
    <w:pPr>
      <w:widowControl w:val="0"/>
      <w:spacing w:line="360" w:lineRule="auto"/>
      <w:outlineLvl w:val="1"/>
    </w:pPr>
    <w:rPr>
      <w:rFonts w:asciiTheme="majorHAnsi" w:eastAsiaTheme="majorEastAsia" w:hAnsiTheme="majorHAnsi" w:cstheme="majorBidi"/>
      <w:b/>
      <w:color w:val="365F91" w:themeColor="accent1" w:themeShade="BF"/>
      <w:sz w:val="28"/>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6F71D8"/>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F7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1D8"/>
    <w:rPr>
      <w:rFonts w:ascii="Tahoma" w:hAnsi="Tahoma" w:cs="Tahoma"/>
      <w:sz w:val="16"/>
      <w:szCs w:val="16"/>
    </w:rPr>
  </w:style>
  <w:style w:type="paragraph" w:styleId="ListBullet">
    <w:name w:val="List Bullet"/>
    <w:basedOn w:val="Normal"/>
    <w:uiPriority w:val="99"/>
    <w:unhideWhenUsed/>
    <w:rsid w:val="00651EE6"/>
    <w:pPr>
      <w:numPr>
        <w:numId w:val="1"/>
      </w:numPr>
      <w:spacing w:after="0" w:line="240" w:lineRule="auto"/>
      <w:contextualSpacing/>
    </w:pPr>
  </w:style>
  <w:style w:type="character" w:customStyle="1" w:styleId="Heading1Char">
    <w:name w:val="Heading 1 Char"/>
    <w:basedOn w:val="DefaultParagraphFont"/>
    <w:link w:val="Heading1"/>
    <w:uiPriority w:val="9"/>
    <w:rsid w:val="00504BD8"/>
    <w:rPr>
      <w:rFonts w:asciiTheme="majorHAnsi" w:eastAsiaTheme="majorEastAsia" w:hAnsiTheme="majorHAnsi" w:cstheme="majorBidi"/>
      <w:color w:val="365F91" w:themeColor="accent1" w:themeShade="BF"/>
      <w:sz w:val="28"/>
      <w:szCs w:val="32"/>
      <w:lang w:eastAsia="ja-JP"/>
    </w:rPr>
  </w:style>
  <w:style w:type="character" w:customStyle="1" w:styleId="Heading2Char">
    <w:name w:val="Heading 2 Char"/>
    <w:basedOn w:val="DefaultParagraphFont"/>
    <w:link w:val="Heading2"/>
    <w:uiPriority w:val="9"/>
    <w:rsid w:val="00504BD8"/>
    <w:rPr>
      <w:rFonts w:asciiTheme="majorHAnsi" w:eastAsiaTheme="majorEastAsia" w:hAnsiTheme="majorHAnsi" w:cstheme="majorBidi"/>
      <w:b/>
      <w:color w:val="365F91" w:themeColor="accent1" w:themeShade="BF"/>
      <w:sz w:val="28"/>
      <w:szCs w:val="26"/>
      <w:lang w:eastAsia="ja-JP"/>
    </w:rPr>
  </w:style>
  <w:style w:type="paragraph" w:styleId="Subtitle">
    <w:name w:val="Subtitle"/>
    <w:basedOn w:val="Normal"/>
    <w:link w:val="SubtitleChar"/>
    <w:uiPriority w:val="10"/>
    <w:qFormat/>
    <w:rsid w:val="00504BD8"/>
    <w:pPr>
      <w:numPr>
        <w:ilvl w:val="1"/>
      </w:numPr>
      <w:spacing w:after="0" w:line="240" w:lineRule="auto"/>
    </w:pPr>
    <w:rPr>
      <w:rFonts w:asciiTheme="majorHAnsi" w:eastAsiaTheme="majorEastAsia" w:hAnsiTheme="majorHAnsi" w:cstheme="majorBidi"/>
      <w:color w:val="1F497D" w:themeColor="text2"/>
      <w:sz w:val="76"/>
      <w:szCs w:val="76"/>
      <w:lang w:eastAsia="ja-JP"/>
    </w:rPr>
  </w:style>
  <w:style w:type="character" w:customStyle="1" w:styleId="SubtitleChar">
    <w:name w:val="Subtitle Char"/>
    <w:basedOn w:val="DefaultParagraphFont"/>
    <w:link w:val="Subtitle"/>
    <w:uiPriority w:val="10"/>
    <w:rsid w:val="00504BD8"/>
    <w:rPr>
      <w:rFonts w:asciiTheme="majorHAnsi" w:eastAsiaTheme="majorEastAsia" w:hAnsiTheme="majorHAnsi" w:cstheme="majorBidi"/>
      <w:color w:val="1F497D" w:themeColor="text2"/>
      <w:sz w:val="76"/>
      <w:szCs w:val="76"/>
      <w:lang w:eastAsia="ja-JP"/>
    </w:rPr>
  </w:style>
  <w:style w:type="character" w:styleId="Strong">
    <w:name w:val="Strong"/>
    <w:basedOn w:val="DefaultParagraphFont"/>
    <w:uiPriority w:val="11"/>
    <w:qFormat/>
    <w:rsid w:val="00504BD8"/>
    <w:rPr>
      <w:b w:val="0"/>
      <w:bCs w:val="0"/>
      <w:color w:val="1F497D" w:themeColor="text2"/>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mailto:gonzales@ag.tamu.edu"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mailto:fsaliger@gvec.net"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www.google.com/url?sa=i&amp;rct=j&amp;q=&amp;esrc=s&amp;source=images&amp;cd=&amp;cad=rja&amp;uact=8&amp;docid=vxruiDrdFSx_YM&amp;tbnid=JJ6QmQOat50BAM:&amp;ved=0CAUQjRw&amp;url=http://hdwallimg.com/beautiful/facebook-logo-wallpaper-full-hd.html&amp;ei=2PPCU7CWEYij8QGGkYGABQ&amp;bvm=bv.70810081,d.b2U&amp;psig=AFQjCNEkdd2GnaEN6Yb3n5Hl_gsTsWimZw&amp;ust=1405371718414268"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gonzalesmastergardeners.or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AB8BE-A663-4716-B6AD-303D557C4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1568</Words>
  <Characters>8941</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 Saliger</dc:creator>
  <cp:lastModifiedBy>Marcella Perales</cp:lastModifiedBy>
  <cp:revision>2</cp:revision>
  <cp:lastPrinted>2018-12-12T19:01:00Z</cp:lastPrinted>
  <dcterms:created xsi:type="dcterms:W3CDTF">2018-12-12T19:01:00Z</dcterms:created>
  <dcterms:modified xsi:type="dcterms:W3CDTF">2018-12-12T19:01:00Z</dcterms:modified>
</cp:coreProperties>
</file>