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EA5" w:rsidRDefault="008473DE">
      <w:r>
        <w:rPr>
          <w:noProof/>
          <w:lang w:eastAsia="zh-TW"/>
        </w:rPr>
        <w:pict>
          <v:shapetype id="_x0000_t202" coordsize="21600,21600" o:spt="202" path="m,l,21600r21600,l21600,xe">
            <v:stroke joinstyle="miter"/>
            <v:path gradientshapeok="t" o:connecttype="rect"/>
          </v:shapetype>
          <v:shape id="_x0000_s1225" type="#_x0000_t202" style="position:absolute;margin-left:397.1pt;margin-top:-28.2pt;width:122.35pt;height:53.25pt;z-index:251702272;mso-wrap-style:none;mso-width-percent:400;mso-width-percent:400;mso-width-relative:margin;mso-height-relative:margin" strokecolor="white">
            <v:textbox>
              <w:txbxContent>
                <w:p w:rsidR="00103D16" w:rsidRDefault="00103D16">
                  <w:r>
                    <w:rPr>
                      <w:noProof/>
                      <w:color w:val="auto"/>
                    </w:rPr>
                    <w:drawing>
                      <wp:inline distT="0" distB="0" distL="0" distR="0">
                        <wp:extent cx="1362075" cy="638175"/>
                        <wp:effectExtent l="19050" t="0" r="9525" b="0"/>
                        <wp:docPr id="183" name="Picture 1" descr="http://agrilifecdn.tamu.edu/communications/files/2012/08/TAMAgEXT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ilifecdn.tamu.edu/communications/files/2012/08/TAMAgEXTBK.jpg"/>
                                <pic:cNvPicPr>
                                  <a:picLocks noChangeAspect="1" noChangeArrowheads="1"/>
                                </pic:cNvPicPr>
                              </pic:nvPicPr>
                              <pic:blipFill>
                                <a:blip r:embed="rId5"/>
                                <a:srcRect/>
                                <a:stretch>
                                  <a:fillRect/>
                                </a:stretch>
                              </pic:blipFill>
                              <pic:spPr bwMode="auto">
                                <a:xfrm>
                                  <a:off x="0" y="0"/>
                                  <a:ext cx="1362075" cy="638175"/>
                                </a:xfrm>
                                <a:prstGeom prst="rect">
                                  <a:avLst/>
                                </a:prstGeom>
                                <a:noFill/>
                                <a:ln w="9525">
                                  <a:noFill/>
                                  <a:miter lim="800000"/>
                                  <a:headEnd/>
                                  <a:tailEnd/>
                                </a:ln>
                              </pic:spPr>
                            </pic:pic>
                          </a:graphicData>
                        </a:graphic>
                      </wp:inline>
                    </w:drawing>
                  </w:r>
                </w:p>
              </w:txbxContent>
            </v:textbox>
          </v:shape>
        </w:pict>
      </w:r>
      <w:r>
        <w:pict>
          <v:shape id="_x0000_s1034" type="#_x0000_t202" style="position:absolute;margin-left:58.6pt;margin-top:49.75pt;width:296.55pt;height:29.55pt;z-index:251645952;visibility:visible;mso-wrap-edited:f;mso-wrap-distance-left:2.88pt;mso-wrap-distance-top:2.88pt;mso-wrap-distance-right:2.88pt;mso-wrap-distance-bottom:2.88pt;mso-position-horizontal-relative:page;mso-position-vertical-relative:page" o:regroupid="3" filled="f" fillcolor="#d99594" stroked="f" strokeweight="0" insetpen="t" o:cliptowrap="t">
            <v:shadow color="#ccc"/>
            <o:lock v:ext="edit" shapetype="t"/>
            <v:textbox style="mso-column-margin:5.7pt" inset="2.85pt,2.85pt,2.85pt,2.85pt">
              <w:txbxContent>
                <w:p w:rsidR="00103D16" w:rsidRPr="005250FF" w:rsidRDefault="00103D16" w:rsidP="00291120">
                  <w:pPr>
                    <w:rPr>
                      <w:b/>
                      <w:color w:val="632423"/>
                    </w:rPr>
                  </w:pPr>
                  <w:r w:rsidRPr="005250FF">
                    <w:rPr>
                      <w:rStyle w:val="Heading04Char"/>
                      <w:b/>
                      <w:color w:val="632423"/>
                    </w:rPr>
                    <w:t>Quarterly Newsletter for Agricultural Producers</w:t>
                  </w:r>
                </w:p>
              </w:txbxContent>
            </v:textbox>
            <w10:wrap side="left" anchorx="page" anchory="page"/>
          </v:shape>
        </w:pict>
      </w:r>
      <w:r>
        <w:pict>
          <v:rect id="_x0000_s1033" style="position:absolute;margin-left:40.15pt;margin-top:42.55pt;width:315pt;height:30.75pt;z-index:251644928;visibility:visible;mso-wrap-edited:f;mso-wrap-distance-left:2.88pt;mso-wrap-distance-top:2.88pt;mso-wrap-distance-right:2.88pt;mso-wrap-distance-bottom:2.88pt;mso-position-horizontal-relative:page;mso-position-vertical-relative:page" o:regroupid="3" fillcolor="#f2f2f2" stroked="f" strokeweight="0" insetpen="t" o:cliptowrap="t">
            <v:shadow color="#ccc"/>
            <o:lock v:ext="edit" shapetype="t"/>
            <v:textbox inset="2.88pt,2.88pt,2.88pt,2.88pt"/>
            <w10:wrap side="left" anchorx="page" anchory="page"/>
          </v:rect>
        </w:pict>
      </w:r>
    </w:p>
    <w:p w:rsidR="00265EA5" w:rsidRDefault="008473DE">
      <w:r>
        <w:pict>
          <v:rect id="_x0000_s1028" style="position:absolute;margin-left:40.15pt;margin-top:73.3pt;width:527.9pt;height:86.25pt;z-index:251643904;visibility:visible;mso-wrap-edited:f;mso-wrap-distance-left:2.88pt;mso-wrap-distance-top:2.88pt;mso-wrap-distance-right:2.88pt;mso-wrap-distance-bottom:2.88pt;mso-position-horizontal-relative:page;mso-position-vertical-relative:page" o:regroupid="4" fillcolor="#d8d8d8" stroked="f" strokeweight="0" insetpen="t" o:cliptowrap="t">
            <v:shadow color="#ccc"/>
            <o:lock v:ext="edit" shapetype="t"/>
            <v:textbox inset="2.88pt,2.88pt,2.88pt,2.88pt"/>
            <w10:wrap side="left" anchorx="page" anchory="page"/>
          </v:rect>
        </w:pict>
      </w:r>
    </w:p>
    <w:p w:rsidR="00C07936" w:rsidRDefault="00C07936"/>
    <w:p w:rsidR="00C07936" w:rsidRDefault="00C07936"/>
    <w:p w:rsidR="00C07936" w:rsidRDefault="00C07936"/>
    <w:p w:rsidR="00C07936" w:rsidRDefault="00C07936"/>
    <w:p w:rsidR="00C07936" w:rsidRDefault="008473DE">
      <w:r w:rsidRPr="008473DE">
        <w:rPr>
          <w:rFonts w:ascii="Times New Roman" w:hAnsi="Times New Roman"/>
          <w:noProof/>
          <w:lang w:eastAsia="zh-TW"/>
        </w:rPr>
        <w:pict>
          <v:shape id="_x0000_s1301" type="#_x0000_t202" style="position:absolute;margin-left:346.1pt;margin-top:.4pt;width:187.5pt;height:193.2pt;z-index:251805696;mso-width-relative:margin;mso-height-relative:margin" stroked="f">
            <v:textbox style="mso-next-textbox:#_x0000_s1301">
              <w:txbxContent>
                <w:p w:rsidR="00D82DB9" w:rsidRDefault="006E411C">
                  <w:r>
                    <w:rPr>
                      <w:noProof/>
                      <w:color w:val="0000FF"/>
                    </w:rPr>
                    <w:drawing>
                      <wp:inline distT="0" distB="0" distL="0" distR="0">
                        <wp:extent cx="2205549" cy="2181225"/>
                        <wp:effectExtent l="19050" t="0" r="4251" b="0"/>
                        <wp:docPr id="28" name="irc_mi" descr="http://tender-cabbage.flywheelsites.com/wp-content/uploads/2013/07/P1020604.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nder-cabbage.flywheelsites.com/wp-content/uploads/2013/07/P1020604.jpg">
                                  <a:hlinkClick r:id="rId6"/>
                                </pic:cNvPr>
                                <pic:cNvPicPr>
                                  <a:picLocks noChangeAspect="1" noChangeArrowheads="1"/>
                                </pic:cNvPicPr>
                              </pic:nvPicPr>
                              <pic:blipFill>
                                <a:blip r:embed="rId7"/>
                                <a:srcRect/>
                                <a:stretch>
                                  <a:fillRect/>
                                </a:stretch>
                              </pic:blipFill>
                              <pic:spPr bwMode="auto">
                                <a:xfrm>
                                  <a:off x="0" y="0"/>
                                  <a:ext cx="2206022" cy="2181693"/>
                                </a:xfrm>
                                <a:prstGeom prst="rect">
                                  <a:avLst/>
                                </a:prstGeom>
                                <a:noFill/>
                                <a:ln w="9525">
                                  <a:noFill/>
                                  <a:miter lim="800000"/>
                                  <a:headEnd/>
                                  <a:tailEnd/>
                                </a:ln>
                              </pic:spPr>
                            </pic:pic>
                          </a:graphicData>
                        </a:graphic>
                      </wp:inline>
                    </w:drawing>
                  </w:r>
                </w:p>
              </w:txbxContent>
            </v:textbox>
          </v:shape>
        </w:pict>
      </w:r>
      <w:r w:rsidRPr="008473DE">
        <w:rPr>
          <w:rFonts w:ascii="Times New Roman" w:hAnsi="Times New Roman"/>
          <w:noProof/>
          <w:sz w:val="28"/>
          <w:szCs w:val="28"/>
          <w:lang w:eastAsia="zh-TW"/>
        </w:rPr>
        <w:pict>
          <v:shape id="_x0000_s1300" type="#_x0000_t202" style="position:absolute;margin-left:167.05pt;margin-top:1.45pt;width:182.05pt;height:185.7pt;z-index:251803648;mso-height-percent:200;mso-height-percent:200;mso-width-relative:margin;mso-height-relative:margin" stroked="f">
            <v:textbox style="mso-next-textbox:#_x0000_s1300;mso-fit-shape-to-text:t">
              <w:txbxContent>
                <w:p w:rsidR="00D82DB9" w:rsidRDefault="00D82DB9">
                  <w:r>
                    <w:rPr>
                      <w:noProof/>
                      <w:color w:val="0000FF"/>
                    </w:rPr>
                    <w:drawing>
                      <wp:inline distT="0" distB="0" distL="0" distR="0">
                        <wp:extent cx="2057400" cy="2133600"/>
                        <wp:effectExtent l="19050" t="0" r="0" b="0"/>
                        <wp:docPr id="19" name="irc_mi" descr="https://i.imgur.com/hKdaHj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imgur.com/hKdaHjr.jpg">
                                  <a:hlinkClick r:id="rId8"/>
                                </pic:cNvPr>
                                <pic:cNvPicPr>
                                  <a:picLocks noChangeAspect="1" noChangeArrowheads="1"/>
                                </pic:cNvPicPr>
                              </pic:nvPicPr>
                              <pic:blipFill>
                                <a:blip r:embed="rId9"/>
                                <a:srcRect/>
                                <a:stretch>
                                  <a:fillRect/>
                                </a:stretch>
                              </pic:blipFill>
                              <pic:spPr bwMode="auto">
                                <a:xfrm>
                                  <a:off x="0" y="0"/>
                                  <a:ext cx="2061328" cy="2137673"/>
                                </a:xfrm>
                                <a:prstGeom prst="rect">
                                  <a:avLst/>
                                </a:prstGeom>
                                <a:noFill/>
                                <a:ln w="9525">
                                  <a:noFill/>
                                  <a:miter lim="800000"/>
                                  <a:headEnd/>
                                  <a:tailEnd/>
                                </a:ln>
                              </pic:spPr>
                            </pic:pic>
                          </a:graphicData>
                        </a:graphic>
                      </wp:inline>
                    </w:drawing>
                  </w:r>
                </w:p>
              </w:txbxContent>
            </v:textbox>
          </v:shape>
        </w:pict>
      </w:r>
      <w:r w:rsidRPr="008473DE">
        <w:rPr>
          <w:rFonts w:ascii="Times New Roman" w:hAnsi="Times New Roman"/>
          <w:noProof/>
          <w:sz w:val="28"/>
          <w:szCs w:val="28"/>
          <w:lang w:eastAsia="zh-TW"/>
        </w:rPr>
        <w:pict>
          <v:shape id="_x0000_s1299" type="#_x0000_t202" style="position:absolute;margin-left:-13.5pt;margin-top:.4pt;width:184.3pt;height:174.25pt;z-index:251801600;mso-width-relative:margin;mso-height-relative:margin" stroked="f">
            <v:textbox style="mso-next-textbox:#_x0000_s1299">
              <w:txbxContent>
                <w:p w:rsidR="00D82DB9" w:rsidRDefault="00D82DB9">
                  <w:r>
                    <w:rPr>
                      <w:noProof/>
                      <w:color w:val="0000FF"/>
                    </w:rPr>
                    <w:drawing>
                      <wp:inline distT="0" distB="0" distL="0" distR="0">
                        <wp:extent cx="2480310" cy="3637171"/>
                        <wp:effectExtent l="19050" t="0" r="0" b="0"/>
                        <wp:docPr id="16" name="irc_mi" descr="http://oklahomafarmreport.com/wire/news/2011/12/media/00006_HerbicideResistantWeed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klahomafarmreport.com/wire/news/2011/12/media/00006_HerbicideResistantWeeds.jpg">
                                  <a:hlinkClick r:id="rId10"/>
                                </pic:cNvPr>
                                <pic:cNvPicPr>
                                  <a:picLocks noChangeAspect="1" noChangeArrowheads="1"/>
                                </pic:cNvPicPr>
                              </pic:nvPicPr>
                              <pic:blipFill>
                                <a:blip r:embed="rId11"/>
                                <a:srcRect/>
                                <a:stretch>
                                  <a:fillRect/>
                                </a:stretch>
                              </pic:blipFill>
                              <pic:spPr bwMode="auto">
                                <a:xfrm>
                                  <a:off x="0" y="0"/>
                                  <a:ext cx="2480310" cy="3637171"/>
                                </a:xfrm>
                                <a:prstGeom prst="rect">
                                  <a:avLst/>
                                </a:prstGeom>
                                <a:noFill/>
                                <a:ln w="9525">
                                  <a:noFill/>
                                  <a:miter lim="800000"/>
                                  <a:headEnd/>
                                  <a:tailEnd/>
                                </a:ln>
                              </pic:spPr>
                            </pic:pic>
                          </a:graphicData>
                        </a:graphic>
                      </wp:inline>
                    </w:drawing>
                  </w:r>
                </w:p>
              </w:txbxContent>
            </v:textbox>
          </v:shape>
        </w:pict>
      </w:r>
    </w:p>
    <w:p w:rsidR="00E104F5" w:rsidRDefault="008473DE">
      <w:pPr>
        <w:rPr>
          <w:rFonts w:ascii="Times New Roman" w:hAnsi="Times New Roman"/>
        </w:rPr>
      </w:pPr>
      <w:r w:rsidRPr="008473DE">
        <w:rPr>
          <w:noProof/>
        </w:rPr>
        <w:pict>
          <v:shape id="_x0000_s1047" type="#_x0000_t202" style="position:absolute;margin-left:58.6pt;margin-top:93.35pt;width:469.75pt;height:53.25pt;z-index:251649024;visibility:visible;mso-wrap-edited:f;mso-wrap-distance-left:2.88pt;mso-wrap-distance-top:2.88pt;mso-wrap-distance-right:2.88pt;mso-wrap-distance-bottom:2.88pt;mso-position-horizontal-relative:page;mso-position-vertical-relative:page" o:regroupid="1" filled="f" stroked="f" strokeweight="0" insetpen="t" o:cliptowrap="t">
            <v:shadow color="#ccc"/>
            <o:lock v:ext="edit" shapetype="t"/>
            <v:textbox style="mso-next-textbox:#_x0000_s1047;mso-column-margin:5.7pt" inset="2.85pt,2.85pt,2.85pt,2.85pt">
              <w:txbxContent>
                <w:p w:rsidR="00103D16" w:rsidRPr="005250FF" w:rsidRDefault="00103D16" w:rsidP="00291120">
                  <w:pPr>
                    <w:pStyle w:val="Masthead"/>
                    <w:rPr>
                      <w:rFonts w:ascii="Engravers MT" w:hAnsi="Engravers MT"/>
                      <w:b/>
                      <w:color w:val="632423"/>
                      <w:sz w:val="96"/>
                      <w:szCs w:val="96"/>
                    </w:rPr>
                  </w:pPr>
                  <w:r w:rsidRPr="005250FF">
                    <w:rPr>
                      <w:rFonts w:ascii="Engravers MT" w:hAnsi="Engravers MT"/>
                      <w:b/>
                      <w:color w:val="632423"/>
                      <w:sz w:val="96"/>
                      <w:szCs w:val="96"/>
                    </w:rPr>
                    <w:t>Ag News</w:t>
                  </w:r>
                </w:p>
              </w:txbxContent>
            </v:textbox>
            <w10:wrap side="left" anchorx="page" anchory="page"/>
          </v:shape>
        </w:pict>
      </w:r>
      <w:r w:rsidR="0016122F">
        <w:rPr>
          <w:rFonts w:ascii="Times New Roman" w:hAnsi="Times New Roman"/>
        </w:rPr>
        <w:tab/>
      </w:r>
      <w:r w:rsidR="008430D8">
        <w:rPr>
          <w:rFonts w:ascii="Times New Roman" w:hAnsi="Times New Roman"/>
        </w:rPr>
        <w:tab/>
      </w:r>
      <w:r w:rsidR="00737338">
        <w:rPr>
          <w:rFonts w:ascii="Times New Roman" w:hAnsi="Times New Roman"/>
        </w:rPr>
        <w:tab/>
      </w:r>
      <w:r w:rsidR="00737338">
        <w:rPr>
          <w:rFonts w:ascii="Times New Roman" w:hAnsi="Times New Roman"/>
        </w:rPr>
        <w:tab/>
      </w:r>
    </w:p>
    <w:p w:rsidR="000E5FF7" w:rsidRDefault="00E104F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BD09B6" w:rsidRDefault="00BD09B6">
      <w:pPr>
        <w:rPr>
          <w:rFonts w:ascii="Times New Roman" w:hAnsi="Times New Roman"/>
          <w:sz w:val="28"/>
          <w:szCs w:val="28"/>
        </w:rPr>
      </w:pPr>
    </w:p>
    <w:p w:rsidR="0016122F" w:rsidRDefault="00CF504C">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F504C" w:rsidRDefault="008473DE">
      <w:r>
        <w:rPr>
          <w:noProof/>
          <w:lang w:eastAsia="zh-TW"/>
        </w:rPr>
        <w:pict>
          <v:shape id="_x0000_s1208" type="#_x0000_t202" style="position:absolute;margin-left:-20.2pt;margin-top:72.05pt;width:559.55pt;height:385.7pt;z-index:251672576;mso-width-relative:margin;mso-height-relative:margin" strokecolor="white">
            <v:textbox style="mso-next-textbox:#_x0000_s1208">
              <w:txbxContent>
                <w:p w:rsidR="00103D16" w:rsidRPr="00103D16" w:rsidRDefault="00103D16" w:rsidP="00A726C8">
                  <w:pPr>
                    <w:spacing w:after="0" w:line="240" w:lineRule="auto"/>
                    <w:jc w:val="center"/>
                    <w:rPr>
                      <w:rFonts w:ascii="Times New Roman" w:hAnsi="Times New Roman"/>
                      <w:b/>
                      <w:sz w:val="40"/>
                      <w:szCs w:val="40"/>
                    </w:rPr>
                  </w:pPr>
                  <w:r w:rsidRPr="00103D16">
                    <w:rPr>
                      <w:rFonts w:ascii="Times New Roman" w:hAnsi="Times New Roman"/>
                      <w:b/>
                      <w:sz w:val="40"/>
                      <w:szCs w:val="40"/>
                    </w:rPr>
                    <w:t>2015 Wheat Harvest</w:t>
                  </w:r>
                </w:p>
                <w:p w:rsidR="00103D16" w:rsidRDefault="00103D16" w:rsidP="00A726C8">
                  <w:pPr>
                    <w:spacing w:after="0" w:line="240" w:lineRule="auto"/>
                    <w:rPr>
                      <w:sz w:val="24"/>
                      <w:szCs w:val="24"/>
                    </w:rPr>
                  </w:pPr>
                </w:p>
                <w:p w:rsidR="00103D16" w:rsidRPr="00103D16" w:rsidRDefault="00103D16" w:rsidP="00A726C8">
                  <w:pPr>
                    <w:spacing w:after="0" w:line="240" w:lineRule="auto"/>
                    <w:rPr>
                      <w:rFonts w:ascii="Times New Roman" w:hAnsi="Times New Roman"/>
                      <w:sz w:val="24"/>
                      <w:szCs w:val="24"/>
                    </w:rPr>
                  </w:pPr>
                  <w:r w:rsidRPr="00103D16">
                    <w:rPr>
                      <w:rFonts w:ascii="Times New Roman" w:hAnsi="Times New Roman"/>
                      <w:sz w:val="24"/>
                      <w:szCs w:val="24"/>
                    </w:rPr>
                    <w:t>As we approach 2015 wheat harvest, we are concerned with broadleaf and grassy weeds in the wheat crop.  Some of the herbicide options for pre</w:t>
                  </w:r>
                  <w:r w:rsidR="005F3123">
                    <w:rPr>
                      <w:rFonts w:ascii="Times New Roman" w:hAnsi="Times New Roman"/>
                      <w:sz w:val="24"/>
                      <w:szCs w:val="24"/>
                    </w:rPr>
                    <w:t>-</w:t>
                  </w:r>
                  <w:r w:rsidRPr="00103D16">
                    <w:rPr>
                      <w:rFonts w:ascii="Times New Roman" w:hAnsi="Times New Roman"/>
                      <w:sz w:val="24"/>
                      <w:szCs w:val="24"/>
                    </w:rPr>
                    <w:t>harvest control of weeds in wheat are listed below. It is recommended that you read and follow label directions when applying herbicides pre</w:t>
                  </w:r>
                  <w:r w:rsidR="005F3123">
                    <w:rPr>
                      <w:rFonts w:ascii="Times New Roman" w:hAnsi="Times New Roman"/>
                      <w:sz w:val="24"/>
                      <w:szCs w:val="24"/>
                    </w:rPr>
                    <w:t>-</w:t>
                  </w:r>
                  <w:r w:rsidRPr="00103D16">
                    <w:rPr>
                      <w:rFonts w:ascii="Times New Roman" w:hAnsi="Times New Roman"/>
                      <w:sz w:val="24"/>
                      <w:szCs w:val="24"/>
                    </w:rPr>
                    <w:t>harvest to wheat.</w:t>
                  </w:r>
                </w:p>
                <w:p w:rsidR="00103D16" w:rsidRPr="00103D16" w:rsidRDefault="00103D16" w:rsidP="00A726C8">
                  <w:pPr>
                    <w:spacing w:after="0" w:line="240" w:lineRule="auto"/>
                    <w:rPr>
                      <w:rFonts w:ascii="Times New Roman" w:hAnsi="Times New Roman"/>
                      <w:sz w:val="24"/>
                      <w:szCs w:val="24"/>
                    </w:rPr>
                  </w:pPr>
                </w:p>
                <w:p w:rsidR="00103D16" w:rsidRPr="00103D16" w:rsidRDefault="00103D16" w:rsidP="007214DB">
                  <w:pPr>
                    <w:pStyle w:val="ListParagraph"/>
                    <w:numPr>
                      <w:ilvl w:val="0"/>
                      <w:numId w:val="35"/>
                    </w:numPr>
                    <w:spacing w:after="0" w:line="240" w:lineRule="auto"/>
                    <w:rPr>
                      <w:rFonts w:ascii="Times New Roman" w:hAnsi="Times New Roman"/>
                      <w:sz w:val="24"/>
                      <w:szCs w:val="24"/>
                    </w:rPr>
                  </w:pPr>
                  <w:r w:rsidRPr="00103D16">
                    <w:rPr>
                      <w:rFonts w:ascii="Times New Roman" w:hAnsi="Times New Roman"/>
                      <w:sz w:val="24"/>
                      <w:szCs w:val="24"/>
                    </w:rPr>
                    <w:t>Ally herbicide can be used at .1 ounce per acre for control of annual broadleaf weeds.  Consider crop rotation restrictions, a 10 day period should be allowed before harvest.</w:t>
                  </w:r>
                </w:p>
                <w:p w:rsidR="00103D16" w:rsidRPr="00103D16" w:rsidRDefault="00103D16" w:rsidP="00A726C8">
                  <w:pPr>
                    <w:spacing w:after="0" w:line="240" w:lineRule="auto"/>
                    <w:rPr>
                      <w:rFonts w:ascii="Times New Roman" w:hAnsi="Times New Roman"/>
                      <w:sz w:val="24"/>
                      <w:szCs w:val="24"/>
                    </w:rPr>
                  </w:pPr>
                </w:p>
                <w:p w:rsidR="00103D16" w:rsidRPr="00103D16" w:rsidRDefault="00103D16" w:rsidP="007214DB">
                  <w:pPr>
                    <w:pStyle w:val="ListParagraph"/>
                    <w:numPr>
                      <w:ilvl w:val="0"/>
                      <w:numId w:val="35"/>
                    </w:numPr>
                    <w:spacing w:after="0" w:line="240" w:lineRule="auto"/>
                    <w:rPr>
                      <w:rFonts w:ascii="Times New Roman" w:hAnsi="Times New Roman"/>
                      <w:sz w:val="24"/>
                      <w:szCs w:val="24"/>
                    </w:rPr>
                  </w:pPr>
                  <w:proofErr w:type="spellStart"/>
                  <w:r w:rsidRPr="00103D16">
                    <w:rPr>
                      <w:rFonts w:ascii="Times New Roman" w:hAnsi="Times New Roman"/>
                      <w:sz w:val="24"/>
                      <w:szCs w:val="24"/>
                    </w:rPr>
                    <w:t>Glyphosate</w:t>
                  </w:r>
                  <w:proofErr w:type="spellEnd"/>
                  <w:r w:rsidRPr="00103D16">
                    <w:rPr>
                      <w:rFonts w:ascii="Times New Roman" w:hAnsi="Times New Roman"/>
                      <w:sz w:val="24"/>
                      <w:szCs w:val="24"/>
                    </w:rPr>
                    <w:t xml:space="preserve"> herbicide can be used to control some annual and some perennial broadleaf weeds and grasses at a rate of 1 to 2 pints per acre.  Wheat for seed should not be sprayed with </w:t>
                  </w:r>
                  <w:proofErr w:type="spellStart"/>
                  <w:r w:rsidRPr="00103D16">
                    <w:rPr>
                      <w:rFonts w:ascii="Times New Roman" w:hAnsi="Times New Roman"/>
                      <w:sz w:val="24"/>
                      <w:szCs w:val="24"/>
                    </w:rPr>
                    <w:t>Glyphosate</w:t>
                  </w:r>
                  <w:proofErr w:type="spellEnd"/>
                  <w:r w:rsidRPr="00103D16">
                    <w:rPr>
                      <w:rFonts w:ascii="Times New Roman" w:hAnsi="Times New Roman"/>
                      <w:sz w:val="24"/>
                      <w:szCs w:val="24"/>
                    </w:rPr>
                    <w:t xml:space="preserve"> as germination may be affected.  A 7-day period should be allowed before harvest.</w:t>
                  </w:r>
                </w:p>
                <w:p w:rsidR="00103D16" w:rsidRPr="00103D16" w:rsidRDefault="00103D16" w:rsidP="00A726C8">
                  <w:pPr>
                    <w:spacing w:after="0" w:line="240" w:lineRule="auto"/>
                    <w:rPr>
                      <w:rFonts w:ascii="Times New Roman" w:hAnsi="Times New Roman"/>
                      <w:sz w:val="24"/>
                      <w:szCs w:val="24"/>
                    </w:rPr>
                  </w:pPr>
                </w:p>
                <w:p w:rsidR="00103D16" w:rsidRPr="00103D16" w:rsidRDefault="00103D16" w:rsidP="007214DB">
                  <w:pPr>
                    <w:pStyle w:val="ListParagraph"/>
                    <w:numPr>
                      <w:ilvl w:val="0"/>
                      <w:numId w:val="35"/>
                    </w:numPr>
                    <w:spacing w:after="0" w:line="240" w:lineRule="auto"/>
                    <w:rPr>
                      <w:rFonts w:ascii="Times New Roman" w:hAnsi="Times New Roman"/>
                      <w:sz w:val="24"/>
                      <w:szCs w:val="24"/>
                    </w:rPr>
                  </w:pPr>
                  <w:r w:rsidRPr="00103D16">
                    <w:rPr>
                      <w:rFonts w:ascii="Times New Roman" w:hAnsi="Times New Roman"/>
                      <w:sz w:val="24"/>
                      <w:szCs w:val="24"/>
                    </w:rPr>
                    <w:t>2</w:t>
                  </w:r>
                  <w:proofErr w:type="gramStart"/>
                  <w:r w:rsidRPr="00103D16">
                    <w:rPr>
                      <w:rFonts w:ascii="Times New Roman" w:hAnsi="Times New Roman"/>
                      <w:sz w:val="24"/>
                      <w:szCs w:val="24"/>
                    </w:rPr>
                    <w:t>,4</w:t>
                  </w:r>
                  <w:proofErr w:type="gramEnd"/>
                  <w:r w:rsidRPr="00103D16">
                    <w:rPr>
                      <w:rFonts w:ascii="Times New Roman" w:hAnsi="Times New Roman"/>
                      <w:sz w:val="24"/>
                      <w:szCs w:val="24"/>
                    </w:rPr>
                    <w:t>-D products may be used to control broadleaf weeds, but local restrictions and sensitive crops in the area should be considered before application.</w:t>
                  </w:r>
                </w:p>
                <w:p w:rsidR="00103D16" w:rsidRPr="00103D16" w:rsidRDefault="00103D16" w:rsidP="00A726C8">
                  <w:pPr>
                    <w:spacing w:after="0" w:line="240" w:lineRule="auto"/>
                    <w:rPr>
                      <w:rFonts w:ascii="Times New Roman" w:hAnsi="Times New Roman"/>
                      <w:sz w:val="24"/>
                      <w:szCs w:val="24"/>
                    </w:rPr>
                  </w:pPr>
                </w:p>
                <w:p w:rsidR="00103D16" w:rsidRPr="00103D16" w:rsidRDefault="00103D16" w:rsidP="007214DB">
                  <w:pPr>
                    <w:pStyle w:val="ListParagraph"/>
                    <w:numPr>
                      <w:ilvl w:val="0"/>
                      <w:numId w:val="35"/>
                    </w:numPr>
                    <w:spacing w:after="0" w:line="240" w:lineRule="auto"/>
                    <w:rPr>
                      <w:rFonts w:ascii="Times New Roman" w:hAnsi="Times New Roman"/>
                      <w:sz w:val="24"/>
                      <w:szCs w:val="24"/>
                    </w:rPr>
                  </w:pPr>
                  <w:r w:rsidRPr="00103D16">
                    <w:rPr>
                      <w:rFonts w:ascii="Times New Roman" w:hAnsi="Times New Roman"/>
                      <w:sz w:val="24"/>
                      <w:szCs w:val="24"/>
                    </w:rPr>
                    <w:t xml:space="preserve">If you are planning on staying with wheat on the farm then a tank mix of Ally and </w:t>
                  </w:r>
                  <w:proofErr w:type="spellStart"/>
                  <w:r w:rsidRPr="00103D16">
                    <w:rPr>
                      <w:rFonts w:ascii="Times New Roman" w:hAnsi="Times New Roman"/>
                      <w:sz w:val="24"/>
                      <w:szCs w:val="24"/>
                    </w:rPr>
                    <w:t>Glyphosate</w:t>
                  </w:r>
                  <w:proofErr w:type="spellEnd"/>
                  <w:r w:rsidRPr="00103D16">
                    <w:rPr>
                      <w:rFonts w:ascii="Times New Roman" w:hAnsi="Times New Roman"/>
                      <w:sz w:val="24"/>
                      <w:szCs w:val="24"/>
                    </w:rPr>
                    <w:t xml:space="preserve"> may be your best option.  Standard rates for each product can be used and this mix will give you the best broad spectrum weed control.</w:t>
                  </w:r>
                </w:p>
                <w:p w:rsidR="00103D16" w:rsidRPr="00103D16" w:rsidRDefault="00103D16" w:rsidP="007214DB">
                  <w:pPr>
                    <w:pStyle w:val="ListParagraph"/>
                    <w:rPr>
                      <w:rFonts w:ascii="Times New Roman" w:hAnsi="Times New Roman"/>
                      <w:sz w:val="24"/>
                      <w:szCs w:val="24"/>
                    </w:rPr>
                  </w:pPr>
                </w:p>
                <w:p w:rsidR="00103D16" w:rsidRPr="00103D16" w:rsidRDefault="00103D16" w:rsidP="007214DB">
                  <w:pPr>
                    <w:spacing w:after="0" w:line="240" w:lineRule="auto"/>
                    <w:rPr>
                      <w:rFonts w:ascii="Times New Roman" w:hAnsi="Times New Roman"/>
                      <w:sz w:val="24"/>
                      <w:szCs w:val="24"/>
                    </w:rPr>
                  </w:pPr>
                  <w:r w:rsidRPr="00103D16">
                    <w:rPr>
                      <w:rFonts w:ascii="Times New Roman" w:hAnsi="Times New Roman"/>
                      <w:sz w:val="24"/>
                      <w:szCs w:val="24"/>
                    </w:rPr>
                    <w:t>Each of the products mentioned should be applied after wheat is in the hard dough stage.</w:t>
                  </w:r>
                </w:p>
                <w:p w:rsidR="00103D16" w:rsidRPr="00103D16" w:rsidRDefault="00103D16" w:rsidP="007214DB">
                  <w:pPr>
                    <w:spacing w:after="0" w:line="240" w:lineRule="auto"/>
                    <w:rPr>
                      <w:rFonts w:ascii="Times New Roman" w:hAnsi="Times New Roman"/>
                      <w:sz w:val="24"/>
                      <w:szCs w:val="24"/>
                    </w:rPr>
                  </w:pPr>
                </w:p>
                <w:p w:rsidR="00103D16" w:rsidRPr="00103D16" w:rsidRDefault="00103D16" w:rsidP="007214DB">
                  <w:pPr>
                    <w:spacing w:after="0" w:line="240" w:lineRule="auto"/>
                    <w:rPr>
                      <w:rFonts w:ascii="Times New Roman" w:hAnsi="Times New Roman"/>
                      <w:sz w:val="24"/>
                      <w:szCs w:val="24"/>
                    </w:rPr>
                  </w:pPr>
                  <w:r w:rsidRPr="00103D16">
                    <w:rPr>
                      <w:rFonts w:ascii="Times New Roman" w:hAnsi="Times New Roman"/>
                      <w:sz w:val="24"/>
                      <w:szCs w:val="24"/>
                    </w:rPr>
                    <w:t>Other issues may include wheat sprouting in the head.  If this occurs wheat buyers usually will have a discount schedule to follow up to a certain point and if the percentage of sprouts is too high, the load may be rejected and then must be sold for feed.</w:t>
                  </w:r>
                </w:p>
              </w:txbxContent>
            </v:textbox>
          </v:shape>
        </w:pict>
      </w:r>
      <w:r w:rsidR="00974687" w:rsidRPr="008430D8">
        <w:br w:type="page"/>
      </w:r>
    </w:p>
    <w:p w:rsidR="00CF504C" w:rsidRDefault="008473DE">
      <w:r>
        <w:lastRenderedPageBreak/>
        <w:pict>
          <v:shape id="_x0000_s1085" type="#_x0000_t202" style="position:absolute;margin-left:40.4pt;margin-top:33.75pt;width:127.8pt;height:19.95pt;z-index:25165209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85;mso-column-margin:5.7pt" inset="2.85pt,2.85pt,2.85pt,2.85pt">
              <w:txbxContent>
                <w:p w:rsidR="00103D16" w:rsidRPr="00280A50" w:rsidRDefault="00103D16" w:rsidP="005F7D6A">
                  <w:pPr>
                    <w:rPr>
                      <w:rStyle w:val="PageNumber"/>
                    </w:rPr>
                  </w:pPr>
                  <w:r w:rsidRPr="00280A50">
                    <w:rPr>
                      <w:rStyle w:val="PageNumber"/>
                    </w:rPr>
                    <w:t>Page 2</w:t>
                  </w:r>
                </w:p>
              </w:txbxContent>
            </v:textbox>
            <w10:wrap anchorx="page" anchory="page"/>
          </v:shape>
        </w:pict>
      </w:r>
      <w:r>
        <w:rPr>
          <w:noProof/>
        </w:rPr>
        <w:pict>
          <v:shape id="_x0000_s1079" style="position:absolute;margin-left:40.4pt;margin-top:60.4pt;width:527.65pt;height:.05pt;z-index:251650048;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r>
        <w:pict>
          <v:shape id="_x0000_s1084" type="#_x0000_t202" style="position:absolute;margin-left:252.75pt;margin-top:40.45pt;width:315.3pt;height:18.05pt;z-index:25165107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84;mso-column-margin:5.7pt" inset="2.85pt,2.85pt,2.85pt,2.85pt">
              <w:txbxContent>
                <w:p w:rsidR="00103D16" w:rsidRPr="00434F23" w:rsidRDefault="00103D16" w:rsidP="0022453D">
                  <w:pPr>
                    <w:pStyle w:val="pagetitlerR"/>
                    <w:rPr>
                      <w:color w:val="632423"/>
                    </w:rPr>
                  </w:pPr>
                  <w:r w:rsidRPr="00434F23">
                    <w:rPr>
                      <w:color w:val="632423"/>
                    </w:rPr>
                    <w:t>Ag News</w:t>
                  </w:r>
                </w:p>
              </w:txbxContent>
            </v:textbox>
            <w10:wrap anchorx="page" anchory="page"/>
          </v:shape>
        </w:pict>
      </w:r>
    </w:p>
    <w:p w:rsidR="00CF504C" w:rsidRDefault="008473DE">
      <w:r>
        <w:rPr>
          <w:noProof/>
          <w:lang w:eastAsia="zh-TW"/>
        </w:rPr>
        <w:pict>
          <v:shape id="_x0000_s1245" type="#_x0000_t202" style="position:absolute;margin-left:10.1pt;margin-top:7.65pt;width:520.5pt;height:671.15pt;z-index:251641854;mso-width-relative:margin;mso-height-relative:margin" filled="f" stroked="f" strokecolor="white [3212]">
            <v:textbox style="mso-next-textbox:#_x0000_s1245">
              <w:txbxContent>
                <w:p w:rsidR="00103D16" w:rsidRPr="00A726C8" w:rsidRDefault="00103D16" w:rsidP="00A726C8">
                  <w:pPr>
                    <w:pStyle w:val="Pa0"/>
                    <w:jc w:val="center"/>
                    <w:rPr>
                      <w:rFonts w:ascii="Times New Roman" w:hAnsi="Times New Roman"/>
                      <w:color w:val="000000"/>
                      <w:sz w:val="36"/>
                      <w:szCs w:val="36"/>
                    </w:rPr>
                  </w:pPr>
                  <w:r>
                    <w:rPr>
                      <w:rStyle w:val="A0"/>
                      <w:rFonts w:ascii="Times New Roman" w:hAnsi="Times New Roman" w:cs="Times New Roman"/>
                      <w:b/>
                      <w:sz w:val="40"/>
                      <w:szCs w:val="40"/>
                    </w:rPr>
                    <w:t>2015 Cotton Crop</w:t>
                  </w:r>
                </w:p>
                <w:p w:rsidR="00103D16" w:rsidRDefault="00103D16" w:rsidP="006A652B">
                  <w:pPr>
                    <w:pStyle w:val="NoSpacing"/>
                    <w:rPr>
                      <w:rStyle w:val="A2"/>
                      <w:rFonts w:ascii="Times New Roman" w:hAnsi="Times New Roman" w:cs="Times New Roman"/>
                      <w:b/>
                      <w:sz w:val="20"/>
                      <w:szCs w:val="20"/>
                    </w:rPr>
                  </w:pPr>
                </w:p>
                <w:p w:rsidR="00103D16" w:rsidRDefault="00103D16" w:rsidP="006A652B">
                  <w:pPr>
                    <w:pStyle w:val="NoSpacing"/>
                    <w:rPr>
                      <w:rStyle w:val="A2"/>
                      <w:rFonts w:ascii="Times New Roman" w:hAnsi="Times New Roman" w:cs="Times New Roman"/>
                      <w:sz w:val="20"/>
                      <w:szCs w:val="20"/>
                    </w:rPr>
                  </w:pPr>
                </w:p>
                <w:p w:rsidR="005B15AD" w:rsidRPr="00BC13AD" w:rsidRDefault="008473DE" w:rsidP="005B15AD">
                  <w:pPr>
                    <w:rPr>
                      <w:rFonts w:ascii="Times New Roman" w:hAnsi="Times New Roman"/>
                      <w:sz w:val="24"/>
                      <w:szCs w:val="24"/>
                    </w:rPr>
                  </w:pPr>
                  <w:r w:rsidRPr="00BC13AD">
                    <w:rPr>
                      <w:rFonts w:ascii="Times New Roman" w:hAnsi="Times New Roman"/>
                      <w:sz w:val="24"/>
                      <w:szCs w:val="24"/>
                      <w:lang w:val="en-CA"/>
                    </w:rPr>
                    <w:fldChar w:fldCharType="begin"/>
                  </w:r>
                  <w:r w:rsidR="005B15AD" w:rsidRPr="00BC13AD">
                    <w:rPr>
                      <w:rFonts w:ascii="Times New Roman" w:hAnsi="Times New Roman"/>
                      <w:sz w:val="24"/>
                      <w:szCs w:val="24"/>
                      <w:lang w:val="en-CA"/>
                    </w:rPr>
                    <w:instrText xml:space="preserve"> SEQ CHAPTER \h \r 1</w:instrText>
                  </w:r>
                  <w:r w:rsidRPr="00BC13AD">
                    <w:rPr>
                      <w:rFonts w:ascii="Times New Roman" w:hAnsi="Times New Roman"/>
                      <w:sz w:val="24"/>
                      <w:szCs w:val="24"/>
                      <w:lang w:val="en-CA"/>
                    </w:rPr>
                    <w:fldChar w:fldCharType="end"/>
                  </w:r>
                  <w:r w:rsidR="005B15AD" w:rsidRPr="00BC13AD">
                    <w:rPr>
                      <w:rFonts w:ascii="Times New Roman" w:hAnsi="Times New Roman"/>
                      <w:sz w:val="24"/>
                      <w:szCs w:val="24"/>
                    </w:rPr>
                    <w:t>As we begin to dry out from what has been a record setting May rainfall event we should consider a few things as we begin planting the 2015 cotton crop</w:t>
                  </w:r>
                </w:p>
                <w:p w:rsidR="005B15AD" w:rsidRPr="00BC13AD" w:rsidRDefault="005B15AD" w:rsidP="005B15AD">
                  <w:pPr>
                    <w:rPr>
                      <w:rFonts w:ascii="Times New Roman" w:hAnsi="Times New Roman"/>
                      <w:sz w:val="24"/>
                      <w:szCs w:val="24"/>
                    </w:rPr>
                  </w:pPr>
                  <w:r w:rsidRPr="00BC13AD">
                    <w:rPr>
                      <w:rFonts w:ascii="Times New Roman" w:hAnsi="Times New Roman"/>
                      <w:sz w:val="24"/>
                      <w:szCs w:val="24"/>
                    </w:rPr>
                    <w:t xml:space="preserve">Variety selection is an important consideration when planting June cotton. Seed representatives and gins should be contacted to determine what short-season varieties are available and what seed treatments are available.  If possible an insecticide treatment for </w:t>
                  </w:r>
                  <w:proofErr w:type="spellStart"/>
                  <w:r w:rsidRPr="00BC13AD">
                    <w:rPr>
                      <w:rFonts w:ascii="Times New Roman" w:hAnsi="Times New Roman"/>
                      <w:sz w:val="24"/>
                      <w:szCs w:val="24"/>
                    </w:rPr>
                    <w:t>thrips</w:t>
                  </w:r>
                  <w:proofErr w:type="spellEnd"/>
                  <w:r w:rsidRPr="00BC13AD">
                    <w:rPr>
                      <w:rFonts w:ascii="Times New Roman" w:hAnsi="Times New Roman"/>
                      <w:sz w:val="24"/>
                      <w:szCs w:val="24"/>
                    </w:rPr>
                    <w:t xml:space="preserve"> should be selected to prevent delays in maturity caused by </w:t>
                  </w:r>
                  <w:proofErr w:type="spellStart"/>
                  <w:r w:rsidRPr="00BC13AD">
                    <w:rPr>
                      <w:rFonts w:ascii="Times New Roman" w:hAnsi="Times New Roman"/>
                      <w:sz w:val="24"/>
                      <w:szCs w:val="24"/>
                    </w:rPr>
                    <w:t>thrips</w:t>
                  </w:r>
                  <w:proofErr w:type="spellEnd"/>
                  <w:r w:rsidRPr="00BC13AD">
                    <w:rPr>
                      <w:rFonts w:ascii="Times New Roman" w:hAnsi="Times New Roman"/>
                      <w:sz w:val="24"/>
                      <w:szCs w:val="24"/>
                    </w:rPr>
                    <w:t>.  Other considerations to promote earliness are to reduce the likelihood of herbicide damage by making sure spray tanks are clean from residual herbicides before spraying cotton especially 2</w:t>
                  </w:r>
                  <w:proofErr w:type="gramStart"/>
                  <w:r w:rsidRPr="00BC13AD">
                    <w:rPr>
                      <w:rFonts w:ascii="Times New Roman" w:hAnsi="Times New Roman"/>
                      <w:sz w:val="24"/>
                      <w:szCs w:val="24"/>
                    </w:rPr>
                    <w:t>,4</w:t>
                  </w:r>
                  <w:proofErr w:type="gramEnd"/>
                  <w:r w:rsidRPr="00BC13AD">
                    <w:rPr>
                      <w:rFonts w:ascii="Times New Roman" w:hAnsi="Times New Roman"/>
                      <w:sz w:val="24"/>
                      <w:szCs w:val="24"/>
                    </w:rPr>
                    <w:t xml:space="preserve">-D type products.  Do not over apply Nitrogen fertilizer.  One bale of cotton requires about 50 pounds of Nitrogen.  Excessive Nitrogen can lead to excessive plant growth and delayed maturity.  The use of </w:t>
                  </w:r>
                  <w:proofErr w:type="spellStart"/>
                  <w:r w:rsidRPr="00BC13AD">
                    <w:rPr>
                      <w:rFonts w:ascii="Times New Roman" w:hAnsi="Times New Roman"/>
                      <w:sz w:val="24"/>
                      <w:szCs w:val="24"/>
                    </w:rPr>
                    <w:t>Meqiquat</w:t>
                  </w:r>
                  <w:proofErr w:type="spellEnd"/>
                  <w:r w:rsidRPr="00BC13AD">
                    <w:rPr>
                      <w:rFonts w:ascii="Times New Roman" w:hAnsi="Times New Roman"/>
                      <w:sz w:val="24"/>
                      <w:szCs w:val="24"/>
                    </w:rPr>
                    <w:t xml:space="preserve"> </w:t>
                  </w:r>
                  <w:r w:rsidR="005F3123" w:rsidRPr="00BC13AD">
                    <w:rPr>
                      <w:rFonts w:ascii="Times New Roman" w:hAnsi="Times New Roman"/>
                      <w:sz w:val="24"/>
                      <w:szCs w:val="24"/>
                    </w:rPr>
                    <w:t>chloride</w:t>
                  </w:r>
                  <w:r w:rsidRPr="00BC13AD">
                    <w:rPr>
                      <w:rFonts w:ascii="Times New Roman" w:hAnsi="Times New Roman"/>
                      <w:sz w:val="24"/>
                      <w:szCs w:val="24"/>
                    </w:rPr>
                    <w:t xml:space="preserve"> (Pix, </w:t>
                  </w:r>
                  <w:proofErr w:type="spellStart"/>
                  <w:r w:rsidRPr="00BC13AD">
                    <w:rPr>
                      <w:rFonts w:ascii="Times New Roman" w:hAnsi="Times New Roman"/>
                      <w:sz w:val="24"/>
                      <w:szCs w:val="24"/>
                    </w:rPr>
                    <w:t>Mepex</w:t>
                  </w:r>
                  <w:proofErr w:type="spellEnd"/>
                  <w:r w:rsidRPr="00BC13AD">
                    <w:rPr>
                      <w:rFonts w:ascii="Times New Roman" w:hAnsi="Times New Roman"/>
                      <w:sz w:val="24"/>
                      <w:szCs w:val="24"/>
                    </w:rPr>
                    <w:t xml:space="preserve">, </w:t>
                  </w:r>
                  <w:proofErr w:type="spellStart"/>
                  <w:r w:rsidRPr="00BC13AD">
                    <w:rPr>
                      <w:rFonts w:ascii="Times New Roman" w:hAnsi="Times New Roman"/>
                      <w:sz w:val="24"/>
                      <w:szCs w:val="24"/>
                    </w:rPr>
                    <w:t>Mepex</w:t>
                  </w:r>
                  <w:proofErr w:type="spellEnd"/>
                  <w:r w:rsidRPr="00BC13AD">
                    <w:rPr>
                      <w:rFonts w:ascii="Times New Roman" w:hAnsi="Times New Roman"/>
                      <w:sz w:val="24"/>
                      <w:szCs w:val="24"/>
                    </w:rPr>
                    <w:t xml:space="preserve"> </w:t>
                  </w:r>
                  <w:proofErr w:type="spellStart"/>
                  <w:r w:rsidRPr="00BC13AD">
                    <w:rPr>
                      <w:rFonts w:ascii="Times New Roman" w:hAnsi="Times New Roman"/>
                      <w:sz w:val="24"/>
                      <w:szCs w:val="24"/>
                    </w:rPr>
                    <w:t>Ginout</w:t>
                  </w:r>
                  <w:proofErr w:type="spellEnd"/>
                  <w:r w:rsidRPr="00BC13AD">
                    <w:rPr>
                      <w:rFonts w:ascii="Times New Roman" w:hAnsi="Times New Roman"/>
                      <w:sz w:val="24"/>
                      <w:szCs w:val="24"/>
                    </w:rPr>
                    <w:t xml:space="preserve">, Stance, etc.) can impact earliness through fruit retention and 3 to 5 days earlier cutout.  Do not use on cotton that is stressed or will become stressed soon because this could delay maturity. Residual herbicides should also be considered such as Prowl, </w:t>
                  </w:r>
                  <w:proofErr w:type="spellStart"/>
                  <w:r w:rsidRPr="00BC13AD">
                    <w:rPr>
                      <w:rFonts w:ascii="Times New Roman" w:hAnsi="Times New Roman"/>
                      <w:sz w:val="24"/>
                      <w:szCs w:val="24"/>
                    </w:rPr>
                    <w:t>Warrent</w:t>
                  </w:r>
                  <w:proofErr w:type="spellEnd"/>
                  <w:r w:rsidRPr="00BC13AD">
                    <w:rPr>
                      <w:rFonts w:ascii="Times New Roman" w:hAnsi="Times New Roman"/>
                      <w:sz w:val="24"/>
                      <w:szCs w:val="24"/>
                    </w:rPr>
                    <w:t xml:space="preserve">, </w:t>
                  </w:r>
                  <w:proofErr w:type="spellStart"/>
                  <w:r w:rsidRPr="00BC13AD">
                    <w:rPr>
                      <w:rFonts w:ascii="Times New Roman" w:hAnsi="Times New Roman"/>
                      <w:sz w:val="24"/>
                      <w:szCs w:val="24"/>
                    </w:rPr>
                    <w:t>Caporol</w:t>
                  </w:r>
                  <w:proofErr w:type="spellEnd"/>
                  <w:r w:rsidRPr="00BC13AD">
                    <w:rPr>
                      <w:rFonts w:ascii="Times New Roman" w:hAnsi="Times New Roman"/>
                      <w:sz w:val="24"/>
                      <w:szCs w:val="24"/>
                    </w:rPr>
                    <w:t xml:space="preserve"> and </w:t>
                  </w:r>
                  <w:proofErr w:type="spellStart"/>
                  <w:r w:rsidRPr="00BC13AD">
                    <w:rPr>
                      <w:rFonts w:ascii="Times New Roman" w:hAnsi="Times New Roman"/>
                      <w:sz w:val="24"/>
                      <w:szCs w:val="24"/>
                    </w:rPr>
                    <w:t>Trifluralin</w:t>
                  </w:r>
                  <w:proofErr w:type="spellEnd"/>
                  <w:r w:rsidRPr="00BC13AD">
                    <w:rPr>
                      <w:rFonts w:ascii="Times New Roman" w:hAnsi="Times New Roman"/>
                      <w:sz w:val="24"/>
                      <w:szCs w:val="24"/>
                    </w:rPr>
                    <w:t xml:space="preserve">. These residual herbicides are still affective on pigweed and should help with early season weed control.  </w:t>
                  </w:r>
                </w:p>
                <w:p w:rsidR="00103D16" w:rsidRPr="00BC13AD" w:rsidRDefault="005B15AD" w:rsidP="005B15AD">
                  <w:pPr>
                    <w:pStyle w:val="NoSpacing"/>
                    <w:rPr>
                      <w:rStyle w:val="A2"/>
                      <w:rFonts w:ascii="Times New Roman" w:hAnsi="Times New Roman" w:cs="Times New Roman"/>
                      <w:sz w:val="24"/>
                      <w:szCs w:val="24"/>
                    </w:rPr>
                  </w:pPr>
                  <w:r w:rsidRPr="00BC13AD">
                    <w:rPr>
                      <w:rFonts w:ascii="Times New Roman" w:hAnsi="Times New Roman"/>
                      <w:sz w:val="24"/>
                      <w:szCs w:val="24"/>
                    </w:rPr>
                    <w:t xml:space="preserve">What </w:t>
                  </w:r>
                  <w:r w:rsidR="005F3123" w:rsidRPr="00BC13AD">
                    <w:rPr>
                      <w:rFonts w:ascii="Times New Roman" w:hAnsi="Times New Roman"/>
                      <w:sz w:val="24"/>
                      <w:szCs w:val="24"/>
                    </w:rPr>
                    <w:t>burn down</w:t>
                  </w:r>
                  <w:r w:rsidRPr="00BC13AD">
                    <w:rPr>
                      <w:rFonts w:ascii="Times New Roman" w:hAnsi="Times New Roman"/>
                      <w:sz w:val="24"/>
                      <w:szCs w:val="24"/>
                    </w:rPr>
                    <w:t xml:space="preserve"> herbicide should be considered before planting?  Recent reports of </w:t>
                  </w:r>
                  <w:proofErr w:type="spellStart"/>
                  <w:r w:rsidRPr="00BC13AD">
                    <w:rPr>
                      <w:rFonts w:ascii="Times New Roman" w:hAnsi="Times New Roman"/>
                      <w:sz w:val="24"/>
                      <w:szCs w:val="24"/>
                    </w:rPr>
                    <w:t>Glyphosate</w:t>
                  </w:r>
                  <w:proofErr w:type="spellEnd"/>
                  <w:r w:rsidRPr="00BC13AD">
                    <w:rPr>
                      <w:rFonts w:ascii="Times New Roman" w:hAnsi="Times New Roman"/>
                      <w:sz w:val="24"/>
                      <w:szCs w:val="24"/>
                    </w:rPr>
                    <w:t xml:space="preserve"> resistant weeds should have us considering other herbicide options for pre</w:t>
                  </w:r>
                  <w:r w:rsidR="005F3123">
                    <w:rPr>
                      <w:rFonts w:ascii="Times New Roman" w:hAnsi="Times New Roman"/>
                      <w:sz w:val="24"/>
                      <w:szCs w:val="24"/>
                    </w:rPr>
                    <w:t>-</w:t>
                  </w:r>
                  <w:r w:rsidRPr="00BC13AD">
                    <w:rPr>
                      <w:rFonts w:ascii="Times New Roman" w:hAnsi="Times New Roman"/>
                      <w:sz w:val="24"/>
                      <w:szCs w:val="24"/>
                    </w:rPr>
                    <w:t xml:space="preserve">plant </w:t>
                  </w:r>
                  <w:r w:rsidR="005F3123" w:rsidRPr="00BC13AD">
                    <w:rPr>
                      <w:rFonts w:ascii="Times New Roman" w:hAnsi="Times New Roman"/>
                      <w:sz w:val="24"/>
                      <w:szCs w:val="24"/>
                    </w:rPr>
                    <w:t>burn down</w:t>
                  </w:r>
                  <w:r w:rsidRPr="00BC13AD">
                    <w:rPr>
                      <w:rFonts w:ascii="Times New Roman" w:hAnsi="Times New Roman"/>
                      <w:sz w:val="24"/>
                      <w:szCs w:val="24"/>
                    </w:rPr>
                    <w:t xml:space="preserve">. </w:t>
                  </w:r>
                  <w:proofErr w:type="spellStart"/>
                  <w:r w:rsidRPr="00BC13AD">
                    <w:rPr>
                      <w:rFonts w:ascii="Times New Roman" w:hAnsi="Times New Roman"/>
                      <w:sz w:val="24"/>
                      <w:szCs w:val="24"/>
                    </w:rPr>
                    <w:t>Gramoxone</w:t>
                  </w:r>
                  <w:proofErr w:type="spellEnd"/>
                  <w:r w:rsidRPr="00BC13AD">
                    <w:rPr>
                      <w:rFonts w:ascii="Times New Roman" w:hAnsi="Times New Roman"/>
                      <w:sz w:val="24"/>
                      <w:szCs w:val="24"/>
                    </w:rPr>
                    <w:t xml:space="preserve">, Aim, and Liberty are 3 non-selective grass and broadleaf control options. Please read labels and consider size of target weeds.  </w:t>
                  </w:r>
                </w:p>
              </w:txbxContent>
            </v:textbox>
          </v:shape>
        </w:pict>
      </w:r>
      <w:r>
        <w:rPr>
          <w:noProof/>
          <w:lang w:eastAsia="zh-TW"/>
        </w:rPr>
        <w:pict>
          <v:shape id="_x0000_s1246" type="#_x0000_t202" style="position:absolute;margin-left:337.85pt;margin-top:7.65pt;width:186.3pt;height:658.4pt;z-index:251640829;mso-width-relative:margin;mso-height-relative:margin" filled="f" stroked="f" strokecolor="white [3212]">
            <v:textbox>
              <w:txbxContent>
                <w:p w:rsidR="00103D16" w:rsidRDefault="00103D16"/>
              </w:txbxContent>
            </v:textbox>
          </v:shape>
        </w:pict>
      </w:r>
    </w:p>
    <w:p w:rsidR="00040067" w:rsidRDefault="00040067"/>
    <w:p w:rsidR="00040067" w:rsidRPr="00040067" w:rsidRDefault="00040067" w:rsidP="00040067"/>
    <w:p w:rsidR="00040067" w:rsidRPr="00040067" w:rsidRDefault="00040067" w:rsidP="00040067"/>
    <w:p w:rsidR="00040067" w:rsidRPr="00040067" w:rsidRDefault="00040067" w:rsidP="00040067"/>
    <w:p w:rsidR="00040067" w:rsidRPr="00040067" w:rsidRDefault="00040067" w:rsidP="00040067"/>
    <w:p w:rsidR="00040067" w:rsidRPr="00040067" w:rsidRDefault="00040067" w:rsidP="00040067"/>
    <w:p w:rsidR="00040067" w:rsidRPr="00040067" w:rsidRDefault="00040067" w:rsidP="00040067"/>
    <w:p w:rsidR="00040067" w:rsidRPr="00040067" w:rsidRDefault="00040067" w:rsidP="00040067"/>
    <w:p w:rsidR="00040067" w:rsidRPr="00040067" w:rsidRDefault="00040067" w:rsidP="00040067"/>
    <w:p w:rsidR="00040067" w:rsidRPr="00040067" w:rsidRDefault="008473DE" w:rsidP="00040067">
      <w:r>
        <w:rPr>
          <w:noProof/>
        </w:rPr>
        <w:pict>
          <v:shape id="_x0000_s1093" type="#_x0000_t202" style="position:absolute;margin-left:252.75pt;margin-top:306pt;width:174pt;height:23.25pt;z-index:251653120;mso-position-horizontal-relative:page;mso-position-vertical-relative:page" o:regroupid="5" filled="f" stroked="f">
            <v:textbox style="mso-next-textbox:#_x0000_s1093" inset="0,0,0,0">
              <w:txbxContent>
                <w:p w:rsidR="00103D16" w:rsidRPr="007D3333" w:rsidRDefault="00103D16" w:rsidP="007D3333"/>
              </w:txbxContent>
            </v:textbox>
            <w10:wrap side="left" anchorx="page" anchory="page"/>
          </v:shape>
        </w:pict>
      </w:r>
    </w:p>
    <w:p w:rsidR="00040067" w:rsidRPr="00040067" w:rsidRDefault="00040067" w:rsidP="00040067"/>
    <w:p w:rsidR="00040067" w:rsidRPr="00040067" w:rsidRDefault="00040067" w:rsidP="00040067"/>
    <w:p w:rsidR="00040067" w:rsidRPr="00040067" w:rsidRDefault="00040067" w:rsidP="00040067"/>
    <w:p w:rsidR="00717B6D" w:rsidRPr="00717B6D" w:rsidRDefault="00717B6D" w:rsidP="00040067">
      <w:pPr>
        <w:rPr>
          <w:rFonts w:ascii="Times New Roman" w:hAnsi="Times New Roman"/>
          <w:sz w:val="16"/>
          <w:szCs w:val="16"/>
        </w:rPr>
      </w:pPr>
    </w:p>
    <w:p w:rsidR="00314C11" w:rsidRDefault="008473DE" w:rsidP="00BB4C42">
      <w:pPr>
        <w:pStyle w:val="NoSpacing"/>
        <w:rPr>
          <w:sz w:val="40"/>
          <w:szCs w:val="40"/>
        </w:rPr>
      </w:pPr>
      <w:r w:rsidRPr="008473DE">
        <w:rPr>
          <w:rFonts w:ascii="Times New Roman" w:hAnsi="Times New Roman"/>
          <w:noProof/>
          <w:lang w:eastAsia="zh-TW"/>
        </w:rPr>
        <w:pict>
          <v:shape id="_x0000_s1281" type="#_x0000_t202" style="position:absolute;margin-left:145.7pt;margin-top:20.15pt;width:192.15pt;height:143.25pt;z-index:251783168;mso-width-relative:margin;mso-height-relative:margin" strokecolor="white [3212]">
            <v:textbox>
              <w:txbxContent>
                <w:p w:rsidR="00103D16" w:rsidRPr="00676F4D" w:rsidRDefault="001F7339" w:rsidP="00676F4D">
                  <w:pPr>
                    <w:shd w:val="clear" w:color="auto" w:fill="F1F1F1"/>
                    <w:spacing w:line="240" w:lineRule="auto"/>
                    <w:rPr>
                      <w:rFonts w:cs="Arial"/>
                      <w:color w:val="222222"/>
                      <w:kern w:val="0"/>
                      <w:sz w:val="24"/>
                      <w:szCs w:val="24"/>
                    </w:rPr>
                  </w:pPr>
                  <w:r>
                    <w:rPr>
                      <w:noProof/>
                      <w:color w:val="0000FF"/>
                    </w:rPr>
                    <w:drawing>
                      <wp:inline distT="0" distB="0" distL="0" distR="0">
                        <wp:extent cx="2247900" cy="1605643"/>
                        <wp:effectExtent l="19050" t="0" r="0" b="0"/>
                        <wp:docPr id="10" name="irc_mi" descr="http://msucares.com/news/print/cropreport/crop13/images/cr20130607_cotto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sucares.com/news/print/cropreport/crop13/images/cr20130607_cotton.jpg">
                                  <a:hlinkClick r:id="rId12"/>
                                </pic:cNvPr>
                                <pic:cNvPicPr>
                                  <a:picLocks noChangeAspect="1" noChangeArrowheads="1"/>
                                </pic:cNvPicPr>
                              </pic:nvPicPr>
                              <pic:blipFill>
                                <a:blip r:embed="rId13"/>
                                <a:srcRect/>
                                <a:stretch>
                                  <a:fillRect/>
                                </a:stretch>
                              </pic:blipFill>
                              <pic:spPr bwMode="auto">
                                <a:xfrm>
                                  <a:off x="0" y="0"/>
                                  <a:ext cx="2247900" cy="1605643"/>
                                </a:xfrm>
                                <a:prstGeom prst="rect">
                                  <a:avLst/>
                                </a:prstGeom>
                                <a:noFill/>
                                <a:ln w="9525">
                                  <a:noFill/>
                                  <a:miter lim="800000"/>
                                  <a:headEnd/>
                                  <a:tailEnd/>
                                </a:ln>
                              </pic:spPr>
                            </pic:pic>
                          </a:graphicData>
                        </a:graphic>
                      </wp:inline>
                    </w:drawing>
                  </w:r>
                  <w:r w:rsidR="00103D16">
                    <w:rPr>
                      <w:rFonts w:cs="Arial"/>
                      <w:noProof/>
                      <w:color w:val="0000FF"/>
                      <w:kern w:val="0"/>
                      <w:sz w:val="24"/>
                      <w:szCs w:val="24"/>
                    </w:rPr>
                    <w:drawing>
                      <wp:inline distT="0" distB="0" distL="0" distR="0">
                        <wp:extent cx="2190750" cy="1576222"/>
                        <wp:effectExtent l="19050" t="0" r="0" b="0"/>
                        <wp:docPr id="192" name="Picture 25" descr="https://encrypted-tbn1.gstatic.com/images?q=tbn:ANd9GcS52B2YRYU2mKTEzTNsAEejAcFfPSbSb_P21BKviBLnqyu1bVQ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S52B2YRYU2mKTEzTNsAEejAcFfPSbSb_P21BKviBLnqyu1bVQP">
                                  <a:hlinkClick r:id="rId14"/>
                                </pic:cNvPr>
                                <pic:cNvPicPr>
                                  <a:picLocks noChangeAspect="1" noChangeArrowheads="1"/>
                                </pic:cNvPicPr>
                              </pic:nvPicPr>
                              <pic:blipFill>
                                <a:blip r:embed="rId15"/>
                                <a:srcRect/>
                                <a:stretch>
                                  <a:fillRect/>
                                </a:stretch>
                              </pic:blipFill>
                              <pic:spPr bwMode="auto">
                                <a:xfrm>
                                  <a:off x="0" y="0"/>
                                  <a:ext cx="2190750" cy="1576222"/>
                                </a:xfrm>
                                <a:prstGeom prst="rect">
                                  <a:avLst/>
                                </a:prstGeom>
                                <a:noFill/>
                                <a:ln w="9525">
                                  <a:noFill/>
                                  <a:miter lim="800000"/>
                                  <a:headEnd/>
                                  <a:tailEnd/>
                                </a:ln>
                              </pic:spPr>
                            </pic:pic>
                          </a:graphicData>
                        </a:graphic>
                      </wp:inline>
                    </w:drawing>
                  </w:r>
                </w:p>
                <w:p w:rsidR="00103D16" w:rsidRDefault="00103D16"/>
              </w:txbxContent>
            </v:textbox>
          </v:shape>
        </w:pict>
      </w:r>
    </w:p>
    <w:p w:rsidR="00314C11" w:rsidRDefault="00314C11" w:rsidP="00BB4C42">
      <w:pPr>
        <w:pStyle w:val="NoSpacing"/>
        <w:rPr>
          <w:sz w:val="40"/>
          <w:szCs w:val="40"/>
        </w:rPr>
      </w:pPr>
    </w:p>
    <w:p w:rsidR="00314C11" w:rsidRDefault="00314C11" w:rsidP="00BB4C42">
      <w:pPr>
        <w:pStyle w:val="NoSpacing"/>
        <w:rPr>
          <w:sz w:val="40"/>
          <w:szCs w:val="40"/>
        </w:rPr>
      </w:pPr>
    </w:p>
    <w:p w:rsidR="00314C11" w:rsidRDefault="00314C11" w:rsidP="00BB4C42">
      <w:pPr>
        <w:pStyle w:val="NoSpacing"/>
        <w:rPr>
          <w:sz w:val="40"/>
          <w:szCs w:val="40"/>
        </w:rPr>
      </w:pPr>
    </w:p>
    <w:p w:rsidR="00314C11" w:rsidRDefault="00314C11" w:rsidP="00BB4C42">
      <w:pPr>
        <w:pStyle w:val="NoSpacing"/>
        <w:rPr>
          <w:sz w:val="40"/>
          <w:szCs w:val="40"/>
        </w:rPr>
      </w:pPr>
    </w:p>
    <w:p w:rsidR="00314C11" w:rsidRDefault="00314C11" w:rsidP="00BB4C42">
      <w:pPr>
        <w:pStyle w:val="NoSpacing"/>
        <w:rPr>
          <w:sz w:val="40"/>
          <w:szCs w:val="40"/>
        </w:rPr>
      </w:pPr>
    </w:p>
    <w:p w:rsidR="00314C11" w:rsidRDefault="008473DE" w:rsidP="00BB4C42">
      <w:pPr>
        <w:pStyle w:val="NoSpacing"/>
        <w:rPr>
          <w:sz w:val="40"/>
          <w:szCs w:val="40"/>
        </w:rPr>
      </w:pPr>
      <w:r w:rsidRPr="008473DE">
        <w:rPr>
          <w:noProof/>
          <w:lang w:eastAsia="zh-TW"/>
        </w:rPr>
        <w:pict>
          <v:shape id="_x0000_s1282" type="#_x0000_t202" style="position:absolute;margin-left:304.85pt;margin-top:16.9pt;width:209.35pt;height:168pt;z-index:251785216;mso-width-relative:margin;mso-height-relative:margin" stroked="f" strokecolor="white [3212]">
            <v:fill opacity="655f"/>
            <v:textbox>
              <w:txbxContent>
                <w:p w:rsidR="00103D16" w:rsidRDefault="001F7339">
                  <w:r>
                    <w:rPr>
                      <w:noProof/>
                      <w:color w:val="0000FF"/>
                    </w:rPr>
                    <w:drawing>
                      <wp:inline distT="0" distB="0" distL="0" distR="0">
                        <wp:extent cx="2810275" cy="1876425"/>
                        <wp:effectExtent l="19050" t="0" r="9125" b="0"/>
                        <wp:docPr id="7" name="irc_mi" descr="http://i835.photobucket.com/albums/zz279/aussiefarmer93/000011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835.photobucket.com/albums/zz279/aussiefarmer93/00001100.jpg">
                                  <a:hlinkClick r:id="rId16"/>
                                </pic:cNvPr>
                                <pic:cNvPicPr>
                                  <a:picLocks noChangeAspect="1" noChangeArrowheads="1"/>
                                </pic:cNvPicPr>
                              </pic:nvPicPr>
                              <pic:blipFill>
                                <a:blip r:embed="rId17"/>
                                <a:srcRect/>
                                <a:stretch>
                                  <a:fillRect/>
                                </a:stretch>
                              </pic:blipFill>
                              <pic:spPr bwMode="auto">
                                <a:xfrm>
                                  <a:off x="0" y="0"/>
                                  <a:ext cx="2818270" cy="1881763"/>
                                </a:xfrm>
                                <a:prstGeom prst="rect">
                                  <a:avLst/>
                                </a:prstGeom>
                                <a:noFill/>
                                <a:ln w="9525">
                                  <a:noFill/>
                                  <a:miter lim="800000"/>
                                  <a:headEnd/>
                                  <a:tailEnd/>
                                </a:ln>
                              </pic:spPr>
                            </pic:pic>
                          </a:graphicData>
                        </a:graphic>
                      </wp:inline>
                    </w:drawing>
                  </w:r>
                </w:p>
              </w:txbxContent>
            </v:textbox>
          </v:shape>
        </w:pict>
      </w:r>
      <w:r w:rsidRPr="008473DE">
        <w:rPr>
          <w:rFonts w:ascii="Times New Roman" w:hAnsi="Times New Roman"/>
          <w:noProof/>
          <w:lang w:eastAsia="zh-TW"/>
        </w:rPr>
        <w:pict>
          <v:shape id="_x0000_s1283" type="#_x0000_t202" style="position:absolute;margin-left:10.1pt;margin-top:16.9pt;width:206.25pt;height:165.75pt;z-index:251787264;mso-width-relative:margin;mso-height-relative:margin" strokecolor="white [3212]">
            <v:textbox>
              <w:txbxContent>
                <w:p w:rsidR="00103D16" w:rsidRDefault="001F7339">
                  <w:r>
                    <w:rPr>
                      <w:noProof/>
                      <w:color w:val="0000FF"/>
                    </w:rPr>
                    <w:drawing>
                      <wp:inline distT="0" distB="0" distL="0" distR="0">
                        <wp:extent cx="2433752" cy="1876425"/>
                        <wp:effectExtent l="19050" t="0" r="4648" b="0"/>
                        <wp:docPr id="13" name="irc_mi" descr="http://www.seedbuzz.com/sites/default/files/impact_of_bt_cotton_seeds_on_indian_agriculture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edbuzz.com/sites/default/files/impact_of_bt_cotton_seeds_on_indian_agriculture2.jpg">
                                  <a:hlinkClick r:id="rId18"/>
                                </pic:cNvPr>
                                <pic:cNvPicPr>
                                  <a:picLocks noChangeAspect="1" noChangeArrowheads="1"/>
                                </pic:cNvPicPr>
                              </pic:nvPicPr>
                              <pic:blipFill>
                                <a:blip r:embed="rId19"/>
                                <a:srcRect/>
                                <a:stretch>
                                  <a:fillRect/>
                                </a:stretch>
                              </pic:blipFill>
                              <pic:spPr bwMode="auto">
                                <a:xfrm>
                                  <a:off x="0" y="0"/>
                                  <a:ext cx="2438518" cy="1880099"/>
                                </a:xfrm>
                                <a:prstGeom prst="rect">
                                  <a:avLst/>
                                </a:prstGeom>
                                <a:noFill/>
                                <a:ln w="9525">
                                  <a:noFill/>
                                  <a:miter lim="800000"/>
                                  <a:headEnd/>
                                  <a:tailEnd/>
                                </a:ln>
                              </pic:spPr>
                            </pic:pic>
                          </a:graphicData>
                        </a:graphic>
                      </wp:inline>
                    </w:drawing>
                  </w:r>
                </w:p>
              </w:txbxContent>
            </v:textbox>
          </v:shape>
        </w:pict>
      </w:r>
    </w:p>
    <w:p w:rsidR="00314C11" w:rsidRDefault="00314C11" w:rsidP="00BB4C42">
      <w:pPr>
        <w:pStyle w:val="NoSpacing"/>
        <w:rPr>
          <w:sz w:val="40"/>
          <w:szCs w:val="40"/>
        </w:rPr>
      </w:pPr>
    </w:p>
    <w:p w:rsidR="00314C11" w:rsidRDefault="00314C11" w:rsidP="00BB4C42">
      <w:pPr>
        <w:pStyle w:val="NoSpacing"/>
        <w:rPr>
          <w:sz w:val="40"/>
          <w:szCs w:val="40"/>
        </w:rPr>
      </w:pPr>
    </w:p>
    <w:p w:rsidR="00314C11" w:rsidRDefault="00314C11" w:rsidP="00BB4C42">
      <w:pPr>
        <w:pStyle w:val="NoSpacing"/>
        <w:rPr>
          <w:sz w:val="40"/>
          <w:szCs w:val="40"/>
        </w:rPr>
      </w:pPr>
    </w:p>
    <w:p w:rsidR="00314C11" w:rsidRDefault="00314C11" w:rsidP="00BB4C42">
      <w:pPr>
        <w:pStyle w:val="NoSpacing"/>
        <w:rPr>
          <w:sz w:val="40"/>
          <w:szCs w:val="40"/>
        </w:rPr>
      </w:pPr>
    </w:p>
    <w:p w:rsidR="00314C11" w:rsidRDefault="00314C11" w:rsidP="00BB4C42">
      <w:pPr>
        <w:pStyle w:val="NoSpacing"/>
        <w:rPr>
          <w:sz w:val="40"/>
          <w:szCs w:val="40"/>
        </w:rPr>
      </w:pPr>
    </w:p>
    <w:p w:rsidR="00333BE9" w:rsidRDefault="00333BE9" w:rsidP="00BB4C42">
      <w:pPr>
        <w:pStyle w:val="NoSpacing"/>
        <w:rPr>
          <w:sz w:val="40"/>
          <w:szCs w:val="40"/>
        </w:rPr>
      </w:pPr>
    </w:p>
    <w:p w:rsidR="00314C11" w:rsidRDefault="00314C11" w:rsidP="00BB4C42">
      <w:pPr>
        <w:pStyle w:val="NoSpacing"/>
        <w:rPr>
          <w:sz w:val="40"/>
          <w:szCs w:val="40"/>
        </w:rPr>
      </w:pPr>
    </w:p>
    <w:p w:rsidR="00314C11" w:rsidRDefault="008473DE" w:rsidP="00BB4C42">
      <w:pPr>
        <w:pStyle w:val="NoSpacing"/>
        <w:rPr>
          <w:sz w:val="40"/>
          <w:szCs w:val="40"/>
        </w:rPr>
      </w:pPr>
      <w:r>
        <w:rPr>
          <w:noProof/>
          <w:sz w:val="40"/>
          <w:szCs w:val="40"/>
          <w:lang w:eastAsia="zh-TW"/>
        </w:rPr>
        <w:lastRenderedPageBreak/>
        <w:pict>
          <v:shape id="_x0000_s1210" type="#_x0000_t202" style="position:absolute;margin-left:-1.25pt;margin-top:.5pt;width:208.1pt;height:24.3pt;z-index:251675648;mso-width-percent:400;mso-width-percent:400;mso-width-relative:margin;mso-height-relative:margin" strokecolor="white">
            <v:textbox>
              <w:txbxContent>
                <w:p w:rsidR="00103D16" w:rsidRPr="00280A50" w:rsidRDefault="00103D16" w:rsidP="00314C11">
                  <w:pPr>
                    <w:rPr>
                      <w:rStyle w:val="PageNumber"/>
                    </w:rPr>
                  </w:pPr>
                  <w:r w:rsidRPr="00280A50">
                    <w:rPr>
                      <w:rStyle w:val="PageNumber"/>
                    </w:rPr>
                    <w:t xml:space="preserve">Page </w:t>
                  </w:r>
                  <w:r>
                    <w:rPr>
                      <w:rStyle w:val="PageNumber"/>
                    </w:rPr>
                    <w:t>3</w:t>
                  </w:r>
                </w:p>
                <w:p w:rsidR="00103D16" w:rsidRDefault="00103D16"/>
              </w:txbxContent>
            </v:textbox>
          </v:shape>
        </w:pict>
      </w:r>
      <w:r>
        <w:rPr>
          <w:noProof/>
          <w:sz w:val="40"/>
          <w:szCs w:val="40"/>
          <w:lang w:eastAsia="zh-TW"/>
        </w:rPr>
        <w:pict>
          <v:shape id="_x0000_s1211" type="#_x0000_t202" style="position:absolute;margin-left:329.3pt;margin-top:-4.95pt;width:208.85pt;height:24.35pt;z-index:251677696;mso-width-percent:400;mso-width-percent:400;mso-width-relative:margin;mso-height-relative:margin" strokecolor="white">
            <v:textbox>
              <w:txbxContent>
                <w:p w:rsidR="00103D16" w:rsidRPr="00434F23" w:rsidRDefault="00103D16" w:rsidP="00314C11">
                  <w:pPr>
                    <w:pStyle w:val="pagetitlerR"/>
                    <w:rPr>
                      <w:color w:val="632423"/>
                    </w:rPr>
                  </w:pPr>
                  <w:r w:rsidRPr="00434F23">
                    <w:rPr>
                      <w:color w:val="632423"/>
                    </w:rPr>
                    <w:t>Ag News</w:t>
                  </w:r>
                </w:p>
                <w:p w:rsidR="00103D16" w:rsidRDefault="00103D16"/>
              </w:txbxContent>
            </v:textbox>
          </v:shape>
        </w:pict>
      </w:r>
    </w:p>
    <w:p w:rsidR="00CA4A20" w:rsidRDefault="008473DE" w:rsidP="00BB4C42">
      <w:pPr>
        <w:pStyle w:val="NoSpacing"/>
        <w:rPr>
          <w:sz w:val="40"/>
          <w:szCs w:val="40"/>
        </w:rPr>
      </w:pPr>
      <w:r>
        <w:rPr>
          <w:noProof/>
          <w:sz w:val="40"/>
          <w:szCs w:val="40"/>
        </w:rPr>
        <w:pict>
          <v:shape id="_x0000_s1209" style="position:absolute;margin-left:42.65pt;margin-top:72.25pt;width:527.65pt;height:.05pt;z-index:251673600;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p>
    <w:p w:rsidR="00314C11" w:rsidRDefault="008473DE" w:rsidP="00BB4C42">
      <w:pPr>
        <w:pStyle w:val="NoSpacing"/>
        <w:rPr>
          <w:sz w:val="40"/>
          <w:szCs w:val="40"/>
        </w:rPr>
      </w:pPr>
      <w:r>
        <w:rPr>
          <w:noProof/>
          <w:sz w:val="40"/>
          <w:szCs w:val="40"/>
          <w:lang w:eastAsia="zh-TW"/>
        </w:rPr>
        <w:pict>
          <v:shape id="_x0000_s1248" type="#_x0000_t202" style="position:absolute;margin-left:8.5pt;margin-top:10.85pt;width:522pt;height:49.75pt;z-index:251639804;mso-width-relative:margin;mso-height-relative:margin" filled="f" stroked="f" strokecolor="white [3212]">
            <v:textbox style="mso-next-textbox:#_x0000_s1248">
              <w:txbxContent>
                <w:p w:rsidR="00BC13AD" w:rsidRPr="00BC13AD" w:rsidRDefault="00BC13AD" w:rsidP="00BC13AD">
                  <w:pPr>
                    <w:spacing w:before="100" w:beforeAutospacing="1" w:after="100" w:afterAutospacing="1" w:line="240" w:lineRule="auto"/>
                    <w:jc w:val="center"/>
                    <w:outlineLvl w:val="0"/>
                    <w:rPr>
                      <w:rFonts w:ascii="Times New Roman" w:hAnsi="Times New Roman"/>
                      <w:b/>
                      <w:bCs/>
                      <w:kern w:val="36"/>
                      <w:sz w:val="40"/>
                      <w:szCs w:val="40"/>
                    </w:rPr>
                  </w:pPr>
                  <w:r w:rsidRPr="00BC13AD">
                    <w:rPr>
                      <w:rFonts w:ascii="Times New Roman" w:hAnsi="Times New Roman"/>
                      <w:b/>
                      <w:bCs/>
                      <w:kern w:val="36"/>
                      <w:sz w:val="40"/>
                      <w:szCs w:val="40"/>
                    </w:rPr>
                    <w:t xml:space="preserve">What’s </w:t>
                  </w:r>
                  <w:proofErr w:type="gramStart"/>
                  <w:r w:rsidRPr="00BC13AD">
                    <w:rPr>
                      <w:rFonts w:ascii="Times New Roman" w:hAnsi="Times New Roman"/>
                      <w:b/>
                      <w:bCs/>
                      <w:kern w:val="36"/>
                      <w:sz w:val="40"/>
                      <w:szCs w:val="40"/>
                    </w:rPr>
                    <w:t>Next</w:t>
                  </w:r>
                  <w:proofErr w:type="gramEnd"/>
                  <w:r w:rsidRPr="00BC13AD">
                    <w:rPr>
                      <w:rFonts w:ascii="Times New Roman" w:hAnsi="Times New Roman"/>
                      <w:b/>
                      <w:bCs/>
                      <w:kern w:val="36"/>
                      <w:sz w:val="40"/>
                      <w:szCs w:val="40"/>
                    </w:rPr>
                    <w:t xml:space="preserve"> for the Beef Industry?</w:t>
                  </w:r>
                </w:p>
                <w:p w:rsidR="00103D16" w:rsidRDefault="00103D16" w:rsidP="00BC13AD">
                  <w:pPr>
                    <w:jc w:val="center"/>
                    <w:rPr>
                      <w:noProof/>
                    </w:rPr>
                  </w:pPr>
                </w:p>
                <w:p w:rsidR="00103D16" w:rsidRDefault="00103D16" w:rsidP="006A652B">
                  <w:pPr>
                    <w:jc w:val="center"/>
                  </w:pPr>
                </w:p>
              </w:txbxContent>
            </v:textbox>
          </v:shape>
        </w:pict>
      </w:r>
    </w:p>
    <w:p w:rsidR="00314C11" w:rsidRDefault="00314C11" w:rsidP="00BB4C42">
      <w:pPr>
        <w:pStyle w:val="NoSpacing"/>
        <w:rPr>
          <w:sz w:val="40"/>
          <w:szCs w:val="40"/>
        </w:rPr>
      </w:pPr>
    </w:p>
    <w:p w:rsidR="00BC13AD" w:rsidRPr="006C49CD" w:rsidRDefault="00BC13AD" w:rsidP="00BC13AD">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The rally on May 29th</w:t>
      </w:r>
      <w:r w:rsidRPr="006C49CD">
        <w:rPr>
          <w:rFonts w:ascii="Times New Roman" w:hAnsi="Times New Roman"/>
          <w:sz w:val="24"/>
          <w:szCs w:val="24"/>
        </w:rPr>
        <w:t xml:space="preserve"> in the CME cattle complex had a lot of whistles and bells. Volume in the cattle was 92k, the largest since early January and open interest surged 8.8k contracts to the highest level since November 25.</w:t>
      </w:r>
    </w:p>
    <w:p w:rsidR="00BC13AD" w:rsidRPr="006C49CD" w:rsidRDefault="00BC13AD" w:rsidP="00BC13AD">
      <w:pPr>
        <w:spacing w:before="100" w:beforeAutospacing="1" w:after="100" w:afterAutospacing="1" w:line="240" w:lineRule="auto"/>
        <w:jc w:val="both"/>
        <w:rPr>
          <w:rFonts w:ascii="Times New Roman" w:hAnsi="Times New Roman"/>
          <w:sz w:val="24"/>
          <w:szCs w:val="24"/>
        </w:rPr>
      </w:pPr>
      <w:r w:rsidRPr="006C49CD">
        <w:rPr>
          <w:rFonts w:ascii="Times New Roman" w:hAnsi="Times New Roman"/>
          <w:sz w:val="24"/>
          <w:szCs w:val="24"/>
        </w:rPr>
        <w:t>Most cattle contracts reached the highest level since the first few days of 2015 and some charts illustrate an undeniable uptrend since February. Such is the situation when a heavily discounted futures market is combined with historically small supplies.</w:t>
      </w:r>
    </w:p>
    <w:p w:rsidR="00BC13AD" w:rsidRPr="006C49CD" w:rsidRDefault="00BC13AD" w:rsidP="00BC13AD">
      <w:pPr>
        <w:spacing w:before="100" w:beforeAutospacing="1" w:after="100" w:afterAutospacing="1" w:line="240" w:lineRule="auto"/>
        <w:jc w:val="both"/>
        <w:rPr>
          <w:rFonts w:ascii="Times New Roman" w:hAnsi="Times New Roman"/>
          <w:sz w:val="24"/>
          <w:szCs w:val="24"/>
        </w:rPr>
      </w:pPr>
      <w:r w:rsidRPr="006C49CD">
        <w:rPr>
          <w:rFonts w:ascii="Times New Roman" w:hAnsi="Times New Roman"/>
          <w:sz w:val="24"/>
          <w:szCs w:val="24"/>
        </w:rPr>
        <w:t xml:space="preserve">Rally or no rally, bears are still arguing that heavy cattle weights and increasing seasonal supplies will bring the cash down this summer. Boxed beef values “normally” make a seasonal top this time of year and work lower into the dog days of summer before bottoming. A typical seasonal decline would put choice boxes in the mid $240s by July/August. However, </w:t>
      </w:r>
      <w:proofErr w:type="spellStart"/>
      <w:r w:rsidRPr="006C49CD">
        <w:rPr>
          <w:rFonts w:ascii="Times New Roman" w:hAnsi="Times New Roman"/>
          <w:sz w:val="24"/>
          <w:szCs w:val="24"/>
        </w:rPr>
        <w:t>seasonals</w:t>
      </w:r>
      <w:proofErr w:type="spellEnd"/>
      <w:r w:rsidRPr="006C49CD">
        <w:rPr>
          <w:rFonts w:ascii="Times New Roman" w:hAnsi="Times New Roman"/>
          <w:sz w:val="24"/>
          <w:szCs w:val="24"/>
        </w:rPr>
        <w:t xml:space="preserve"> have not been nearly as reliable in the past year or more due to multiple factors including voracious and unexpected demand for certain cuts. Yesterday, choice boxes dipped to $259.25, about $5 off the all-time high and predictions are widespread more is to come.</w:t>
      </w:r>
    </w:p>
    <w:p w:rsidR="00BC13AD" w:rsidRPr="006C49CD" w:rsidRDefault="00BC13AD" w:rsidP="00BC13AD">
      <w:pPr>
        <w:spacing w:before="100" w:beforeAutospacing="1" w:after="100" w:afterAutospacing="1" w:line="240" w:lineRule="auto"/>
        <w:jc w:val="both"/>
        <w:rPr>
          <w:rFonts w:ascii="Times New Roman" w:hAnsi="Times New Roman"/>
          <w:sz w:val="24"/>
          <w:szCs w:val="24"/>
        </w:rPr>
      </w:pPr>
      <w:r w:rsidRPr="006C49CD">
        <w:rPr>
          <w:rFonts w:ascii="Times New Roman" w:hAnsi="Times New Roman"/>
          <w:sz w:val="24"/>
          <w:szCs w:val="24"/>
        </w:rPr>
        <w:t xml:space="preserve">Since packer margins typically are black throughout the summer there is an assumption by some analysts and traders that packers will be black as beef prices sag-meaning of course that fed cattle prices will decline. Based on the most recent quarterly revenue reported, packers are faring much better than some simulated packer </w:t>
      </w:r>
      <w:proofErr w:type="spellStart"/>
      <w:r w:rsidRPr="006C49CD">
        <w:rPr>
          <w:rFonts w:ascii="Times New Roman" w:hAnsi="Times New Roman"/>
          <w:sz w:val="24"/>
          <w:szCs w:val="24"/>
        </w:rPr>
        <w:t>p&amp;l’s</w:t>
      </w:r>
      <w:proofErr w:type="spellEnd"/>
      <w:r w:rsidRPr="006C49CD">
        <w:rPr>
          <w:rFonts w:ascii="Times New Roman" w:hAnsi="Times New Roman"/>
          <w:sz w:val="24"/>
          <w:szCs w:val="24"/>
        </w:rPr>
        <w:t xml:space="preserve"> used by some in the industry. The only way to get a somewhat accurate view is to simulate packer margins using the comprehensive cutout released by USDA each Mo</w:t>
      </w:r>
      <w:r w:rsidR="003E3072">
        <w:rPr>
          <w:rFonts w:ascii="Times New Roman" w:hAnsi="Times New Roman"/>
          <w:sz w:val="24"/>
          <w:szCs w:val="24"/>
        </w:rPr>
        <w:t>nday which includes all the way</w:t>
      </w:r>
      <w:r w:rsidRPr="006C49CD">
        <w:rPr>
          <w:rFonts w:ascii="Times New Roman" w:hAnsi="Times New Roman"/>
          <w:sz w:val="24"/>
          <w:szCs w:val="24"/>
        </w:rPr>
        <w:t xml:space="preserve"> packer</w:t>
      </w:r>
      <w:r w:rsidR="003E3072">
        <w:rPr>
          <w:rFonts w:ascii="Times New Roman" w:hAnsi="Times New Roman"/>
          <w:sz w:val="24"/>
          <w:szCs w:val="24"/>
        </w:rPr>
        <w:t>s</w:t>
      </w:r>
      <w:r w:rsidRPr="006C49CD">
        <w:rPr>
          <w:rFonts w:ascii="Times New Roman" w:hAnsi="Times New Roman"/>
          <w:sz w:val="24"/>
          <w:szCs w:val="24"/>
        </w:rPr>
        <w:t xml:space="preserve"> sell beef, not simply spot sales. Then compare those results to quarterly results. Certainly packers lost money on U.S. beef operations during Q1 2015, just not as much money as believed at the time. And packers have done a brilliant job not </w:t>
      </w:r>
      <w:r w:rsidR="005F3123" w:rsidRPr="006C49CD">
        <w:rPr>
          <w:rFonts w:ascii="Times New Roman" w:hAnsi="Times New Roman"/>
          <w:sz w:val="24"/>
          <w:szCs w:val="24"/>
        </w:rPr>
        <w:t>over killing</w:t>
      </w:r>
      <w:r w:rsidRPr="006C49CD">
        <w:rPr>
          <w:rFonts w:ascii="Times New Roman" w:hAnsi="Times New Roman"/>
          <w:sz w:val="24"/>
          <w:szCs w:val="24"/>
        </w:rPr>
        <w:t xml:space="preserve"> when they have had margin, mindful of the fact that 2015 cattle supplies overall are tight. In fact, they’ve weathered the “tight supplies” storm generally much better than expected.</w:t>
      </w:r>
    </w:p>
    <w:p w:rsidR="00BC13AD" w:rsidRDefault="00BC13AD" w:rsidP="00BC13AD">
      <w:pPr>
        <w:spacing w:before="100" w:beforeAutospacing="1" w:after="100" w:afterAutospacing="1" w:line="240" w:lineRule="auto"/>
        <w:jc w:val="both"/>
        <w:rPr>
          <w:rFonts w:ascii="Times New Roman" w:hAnsi="Times New Roman"/>
          <w:sz w:val="24"/>
          <w:szCs w:val="24"/>
        </w:rPr>
      </w:pPr>
      <w:r w:rsidRPr="006C49CD">
        <w:rPr>
          <w:rFonts w:ascii="Times New Roman" w:hAnsi="Times New Roman"/>
          <w:sz w:val="24"/>
          <w:szCs w:val="24"/>
        </w:rPr>
        <w:t>So what does this mean for the market? Well packers need to buy cattle for next week’s kill, though they will fight hard to avoid paying any more than steady with last week, $159 north and $161 south. Futures at this writing have not taken out yesterday’s highs and traded both sides of steady. No doubt the impressive performance wielded by futures yesterday has bulls taking some profits and bears saving their bullets for the close. The cash trade looks to occur after futures close, with a very big line drawn in the sand.</w:t>
      </w:r>
    </w:p>
    <w:p w:rsidR="00BC13AD" w:rsidRPr="006C49CD" w:rsidRDefault="008473DE" w:rsidP="00BC13AD">
      <w:pPr>
        <w:spacing w:before="100" w:beforeAutospacing="1" w:after="100" w:afterAutospacing="1" w:line="240" w:lineRule="auto"/>
        <w:jc w:val="both"/>
        <w:rPr>
          <w:rFonts w:ascii="Times New Roman" w:hAnsi="Times New Roman"/>
          <w:sz w:val="24"/>
          <w:szCs w:val="24"/>
        </w:rPr>
      </w:pPr>
      <w:r w:rsidRPr="008473DE">
        <w:rPr>
          <w:noProof/>
          <w:lang w:eastAsia="zh-TW"/>
        </w:rPr>
        <w:pict>
          <v:shape id="_x0000_s1298" type="#_x0000_t202" style="position:absolute;left:0;text-align:left;margin-left:97.7pt;margin-top:22.85pt;width:343pt;height:138.75pt;z-index:251799552;mso-width-relative:margin;mso-height-relative:margin" stroked="f">
            <v:textbox>
              <w:txbxContent>
                <w:p w:rsidR="004F3778" w:rsidRDefault="001F7339">
                  <w:r>
                    <w:rPr>
                      <w:noProof/>
                      <w:color w:val="0000FF"/>
                    </w:rPr>
                    <w:drawing>
                      <wp:inline distT="0" distB="0" distL="0" distR="0">
                        <wp:extent cx="3429000" cy="1657350"/>
                        <wp:effectExtent l="19050" t="0" r="0" b="0"/>
                        <wp:docPr id="4" name="irc_mi" descr="http://www.cargill.com/feed/wcm/groups/public/@cseg/@feed/@all/documents/image/na305036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gill.com/feed/wcm/groups/public/@cseg/@feed/@all/documents/image/na3050369.jpg">
                                  <a:hlinkClick r:id="rId20"/>
                                </pic:cNvPr>
                                <pic:cNvPicPr>
                                  <a:picLocks noChangeAspect="1" noChangeArrowheads="1"/>
                                </pic:cNvPicPr>
                              </pic:nvPicPr>
                              <pic:blipFill>
                                <a:blip r:embed="rId21"/>
                                <a:srcRect/>
                                <a:stretch>
                                  <a:fillRect/>
                                </a:stretch>
                              </pic:blipFill>
                              <pic:spPr bwMode="auto">
                                <a:xfrm>
                                  <a:off x="0" y="0"/>
                                  <a:ext cx="3429000" cy="1657350"/>
                                </a:xfrm>
                                <a:prstGeom prst="rect">
                                  <a:avLst/>
                                </a:prstGeom>
                                <a:noFill/>
                                <a:ln w="9525">
                                  <a:noFill/>
                                  <a:miter lim="800000"/>
                                  <a:headEnd/>
                                  <a:tailEnd/>
                                </a:ln>
                              </pic:spPr>
                            </pic:pic>
                          </a:graphicData>
                        </a:graphic>
                      </wp:inline>
                    </w:drawing>
                  </w:r>
                  <w:r>
                    <w:rPr>
                      <w:noProof/>
                      <w:color w:val="0000FF"/>
                    </w:rPr>
                    <w:drawing>
                      <wp:inline distT="0" distB="0" distL="0" distR="0">
                        <wp:extent cx="3067050" cy="1781175"/>
                        <wp:effectExtent l="19050" t="0" r="0" b="0"/>
                        <wp:docPr id="2" name="irc_mi" descr="http://smithmeadows.com/wp-content/uploads/2012/10/Cattl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ithmeadows.com/wp-content/uploads/2012/10/Cattle.jpg">
                                  <a:hlinkClick r:id="rId22"/>
                                </pic:cNvPr>
                                <pic:cNvPicPr>
                                  <a:picLocks noChangeAspect="1" noChangeArrowheads="1"/>
                                </pic:cNvPicPr>
                              </pic:nvPicPr>
                              <pic:blipFill>
                                <a:blip r:embed="rId23"/>
                                <a:srcRect/>
                                <a:stretch>
                                  <a:fillRect/>
                                </a:stretch>
                              </pic:blipFill>
                              <pic:spPr bwMode="auto">
                                <a:xfrm>
                                  <a:off x="0" y="0"/>
                                  <a:ext cx="3067050" cy="1781175"/>
                                </a:xfrm>
                                <a:prstGeom prst="rect">
                                  <a:avLst/>
                                </a:prstGeom>
                                <a:noFill/>
                                <a:ln w="9525">
                                  <a:noFill/>
                                  <a:miter lim="800000"/>
                                  <a:headEnd/>
                                  <a:tailEnd/>
                                </a:ln>
                              </pic:spPr>
                            </pic:pic>
                          </a:graphicData>
                        </a:graphic>
                      </wp:inline>
                    </w:drawing>
                  </w:r>
                </w:p>
              </w:txbxContent>
            </v:textbox>
          </v:shape>
        </w:pict>
      </w:r>
      <w:r w:rsidR="00BC13AD">
        <w:rPr>
          <w:rFonts w:ascii="Times New Roman" w:hAnsi="Times New Roman"/>
          <w:sz w:val="24"/>
          <w:szCs w:val="24"/>
        </w:rPr>
        <w:t xml:space="preserve">This Information can be found on </w:t>
      </w:r>
      <w:hyperlink r:id="rId24" w:history="1">
        <w:r w:rsidR="00BC13AD" w:rsidRPr="00AF2A6D">
          <w:rPr>
            <w:rStyle w:val="Hyperlink"/>
            <w:rFonts w:ascii="Times New Roman" w:hAnsi="Times New Roman"/>
            <w:sz w:val="24"/>
            <w:szCs w:val="24"/>
          </w:rPr>
          <w:t>www.thebeefread.com</w:t>
        </w:r>
      </w:hyperlink>
      <w:r w:rsidR="00BC13AD">
        <w:rPr>
          <w:rFonts w:ascii="Times New Roman" w:hAnsi="Times New Roman"/>
          <w:sz w:val="24"/>
          <w:szCs w:val="24"/>
        </w:rPr>
        <w:t xml:space="preserve">  by Cassandra Fish.</w:t>
      </w:r>
    </w:p>
    <w:p w:rsidR="00D876DB" w:rsidRDefault="00D876DB" w:rsidP="00D876DB">
      <w:pPr>
        <w:pStyle w:val="NoSpacing"/>
      </w:pPr>
    </w:p>
    <w:p w:rsidR="00CA4A20" w:rsidRPr="00D876DB" w:rsidRDefault="00CA4A20" w:rsidP="00D876DB">
      <w:pPr>
        <w:pStyle w:val="NoSpacing"/>
      </w:pPr>
    </w:p>
    <w:p w:rsidR="00D876DB" w:rsidRDefault="00D876DB" w:rsidP="00D876DB">
      <w:pPr>
        <w:pStyle w:val="NoSpacing"/>
        <w:rPr>
          <w:rStyle w:val="A2"/>
          <w:rFonts w:ascii="Times New Roman" w:hAnsi="Times New Roman" w:cs="Times New Roman"/>
          <w:b/>
          <w:sz w:val="20"/>
          <w:szCs w:val="20"/>
        </w:rPr>
      </w:pPr>
    </w:p>
    <w:p w:rsidR="00BC13AD" w:rsidRDefault="00BC13AD" w:rsidP="00D876DB">
      <w:pPr>
        <w:pStyle w:val="NoSpacing"/>
        <w:rPr>
          <w:rStyle w:val="A2"/>
          <w:rFonts w:ascii="Times New Roman" w:hAnsi="Times New Roman" w:cs="Times New Roman"/>
          <w:b/>
          <w:sz w:val="20"/>
          <w:szCs w:val="20"/>
        </w:rPr>
      </w:pPr>
    </w:p>
    <w:p w:rsidR="004F3778" w:rsidRDefault="004F3778" w:rsidP="00D876DB">
      <w:pPr>
        <w:pStyle w:val="NoSpacing"/>
        <w:rPr>
          <w:rStyle w:val="A2"/>
          <w:rFonts w:ascii="Times New Roman" w:hAnsi="Times New Roman" w:cs="Times New Roman"/>
          <w:b/>
          <w:sz w:val="20"/>
          <w:szCs w:val="20"/>
        </w:rPr>
      </w:pPr>
    </w:p>
    <w:p w:rsidR="004F3778" w:rsidRDefault="004F3778" w:rsidP="00D876DB">
      <w:pPr>
        <w:pStyle w:val="NoSpacing"/>
        <w:rPr>
          <w:rStyle w:val="A2"/>
          <w:rFonts w:ascii="Times New Roman" w:hAnsi="Times New Roman" w:cs="Times New Roman"/>
          <w:b/>
          <w:sz w:val="20"/>
          <w:szCs w:val="20"/>
        </w:rPr>
      </w:pPr>
    </w:p>
    <w:p w:rsidR="004F3778" w:rsidRDefault="004F3778" w:rsidP="00D876DB">
      <w:pPr>
        <w:pStyle w:val="NoSpacing"/>
        <w:rPr>
          <w:rStyle w:val="A2"/>
          <w:rFonts w:ascii="Times New Roman" w:hAnsi="Times New Roman" w:cs="Times New Roman"/>
          <w:b/>
          <w:sz w:val="20"/>
          <w:szCs w:val="20"/>
        </w:rPr>
      </w:pPr>
    </w:p>
    <w:p w:rsidR="00327DBE" w:rsidRDefault="00327DBE" w:rsidP="00D876DB">
      <w:pPr>
        <w:pStyle w:val="NoSpacing"/>
        <w:rPr>
          <w:rStyle w:val="A2"/>
          <w:rFonts w:ascii="Times New Roman" w:hAnsi="Times New Roman" w:cs="Times New Roman"/>
          <w:b/>
          <w:sz w:val="20"/>
          <w:szCs w:val="20"/>
        </w:rPr>
      </w:pPr>
    </w:p>
    <w:p w:rsidR="00327DBE" w:rsidRDefault="00327DBE" w:rsidP="00D876DB">
      <w:pPr>
        <w:pStyle w:val="NoSpacing"/>
        <w:rPr>
          <w:rStyle w:val="A2"/>
          <w:rFonts w:ascii="Times New Roman" w:hAnsi="Times New Roman" w:cs="Times New Roman"/>
          <w:b/>
          <w:sz w:val="20"/>
          <w:szCs w:val="20"/>
        </w:rPr>
      </w:pPr>
    </w:p>
    <w:p w:rsidR="00BC13AD" w:rsidRDefault="00BC13AD" w:rsidP="00D876DB">
      <w:pPr>
        <w:pStyle w:val="NoSpacing"/>
        <w:rPr>
          <w:rStyle w:val="A2"/>
          <w:rFonts w:ascii="Times New Roman" w:hAnsi="Times New Roman" w:cs="Times New Roman"/>
          <w:b/>
          <w:sz w:val="20"/>
          <w:szCs w:val="20"/>
        </w:rPr>
      </w:pPr>
    </w:p>
    <w:p w:rsidR="00BC13AD" w:rsidRDefault="008473DE" w:rsidP="00D876DB">
      <w:pPr>
        <w:pStyle w:val="NoSpacing"/>
        <w:rPr>
          <w:rStyle w:val="A2"/>
          <w:rFonts w:ascii="Times New Roman" w:hAnsi="Times New Roman" w:cs="Times New Roman"/>
          <w:b/>
          <w:sz w:val="20"/>
          <w:szCs w:val="20"/>
        </w:rPr>
      </w:pPr>
      <w:r w:rsidRPr="008473DE">
        <w:rPr>
          <w:noProof/>
          <w:sz w:val="40"/>
          <w:szCs w:val="40"/>
          <w:lang w:eastAsia="zh-TW"/>
        </w:rPr>
        <w:lastRenderedPageBreak/>
        <w:pict>
          <v:shape id="_x0000_s1213" type="#_x0000_t202" style="position:absolute;margin-left:310.5pt;margin-top:-2.3pt;width:208.1pt;height:29.35pt;z-index:251681792;mso-width-percent:400;mso-width-percent:400;mso-width-relative:margin;mso-height-relative:margin" strokecolor="white">
            <v:textbox style="mso-next-textbox:#_x0000_s1213">
              <w:txbxContent>
                <w:p w:rsidR="00103D16" w:rsidRPr="00434F23" w:rsidRDefault="00103D16" w:rsidP="00314C11">
                  <w:pPr>
                    <w:pStyle w:val="pagetitlerR"/>
                    <w:rPr>
                      <w:color w:val="632423"/>
                    </w:rPr>
                  </w:pPr>
                  <w:r w:rsidRPr="00434F23">
                    <w:rPr>
                      <w:color w:val="632423"/>
                    </w:rPr>
                    <w:t>Ag News</w:t>
                  </w:r>
                </w:p>
                <w:p w:rsidR="00103D16" w:rsidRDefault="00103D16"/>
              </w:txbxContent>
            </v:textbox>
          </v:shape>
        </w:pict>
      </w:r>
      <w:r w:rsidRPr="008473DE">
        <w:rPr>
          <w:noProof/>
          <w:sz w:val="40"/>
          <w:szCs w:val="40"/>
          <w:lang w:eastAsia="zh-TW"/>
        </w:rPr>
        <w:pict>
          <v:shape id="_x0000_s1212" type="#_x0000_t202" style="position:absolute;margin-left:-10.65pt;margin-top:-2.7pt;width:208.1pt;height:29.75pt;z-index:251679744;mso-width-percent:400;mso-width-percent:400;mso-width-relative:margin;mso-height-relative:margin" strokecolor="white">
            <v:textbox style="mso-next-textbox:#_x0000_s1212">
              <w:txbxContent>
                <w:p w:rsidR="00103D16" w:rsidRPr="00280A50" w:rsidRDefault="00103D16" w:rsidP="00314C11">
                  <w:pPr>
                    <w:rPr>
                      <w:rStyle w:val="PageNumber"/>
                    </w:rPr>
                  </w:pPr>
                  <w:r w:rsidRPr="00280A50">
                    <w:rPr>
                      <w:rStyle w:val="PageNumber"/>
                    </w:rPr>
                    <w:t xml:space="preserve">Page </w:t>
                  </w:r>
                  <w:r>
                    <w:rPr>
                      <w:rStyle w:val="PageNumber"/>
                    </w:rPr>
                    <w:t>4</w:t>
                  </w:r>
                </w:p>
                <w:p w:rsidR="00103D16" w:rsidRDefault="00103D16"/>
              </w:txbxContent>
            </v:textbox>
          </v:shape>
        </w:pict>
      </w:r>
    </w:p>
    <w:p w:rsidR="00BC13AD" w:rsidRDefault="00BC13AD" w:rsidP="00D876DB">
      <w:pPr>
        <w:pStyle w:val="NoSpacing"/>
        <w:rPr>
          <w:rStyle w:val="A2"/>
          <w:rFonts w:ascii="Times New Roman" w:hAnsi="Times New Roman" w:cs="Times New Roman"/>
          <w:b/>
          <w:sz w:val="20"/>
          <w:szCs w:val="20"/>
        </w:rPr>
      </w:pPr>
    </w:p>
    <w:p w:rsidR="00BC13AD" w:rsidRDefault="00BC13AD" w:rsidP="00D876DB">
      <w:pPr>
        <w:pStyle w:val="NoSpacing"/>
        <w:rPr>
          <w:rStyle w:val="A2"/>
          <w:rFonts w:ascii="Times New Roman" w:hAnsi="Times New Roman" w:cs="Times New Roman"/>
          <w:b/>
          <w:sz w:val="20"/>
          <w:szCs w:val="20"/>
        </w:rPr>
      </w:pPr>
    </w:p>
    <w:p w:rsidR="00BC13AD" w:rsidRDefault="00BC13AD" w:rsidP="00D876DB">
      <w:pPr>
        <w:pStyle w:val="NoSpacing"/>
        <w:rPr>
          <w:rStyle w:val="A2"/>
          <w:rFonts w:ascii="Times New Roman" w:hAnsi="Times New Roman" w:cs="Times New Roman"/>
          <w:b/>
          <w:sz w:val="20"/>
          <w:szCs w:val="20"/>
        </w:rPr>
      </w:pPr>
    </w:p>
    <w:p w:rsidR="00BC13AD" w:rsidRDefault="008473DE" w:rsidP="00327DBE">
      <w:pPr>
        <w:pStyle w:val="NoSpacing"/>
        <w:rPr>
          <w:rFonts w:ascii="Times New Roman" w:hAnsi="Times New Roman"/>
          <w:b/>
          <w:bCs/>
          <w:sz w:val="24"/>
          <w:szCs w:val="24"/>
        </w:rPr>
      </w:pPr>
      <w:r w:rsidRPr="008473DE">
        <w:rPr>
          <w:noProof/>
          <w:sz w:val="40"/>
          <w:szCs w:val="40"/>
        </w:rPr>
        <w:pict>
          <v:shape id="_x0000_s1215" style="position:absolute;margin-left:33.25pt;margin-top:78pt;width:527.65pt;height:.05pt;z-index:251683840;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r w:rsidRPr="008473DE">
        <w:rPr>
          <w:rStyle w:val="A2"/>
          <w:rFonts w:cs="Times New Roman"/>
          <w:sz w:val="20"/>
          <w:szCs w:val="20"/>
          <w:lang w:eastAsia="zh-TW"/>
        </w:rPr>
        <w:pict>
          <v:shape id="_x0000_s1297" type="#_x0000_t202" style="position:absolute;margin-left:-1.75pt;margin-top:10.25pt;width:535.75pt;height:63.75pt;z-index:251797504;mso-width-relative:margin;mso-height-relative:margin" stroked="f">
            <v:textbox>
              <w:txbxContent>
                <w:p w:rsidR="00BC13AD" w:rsidRPr="00003DDF" w:rsidRDefault="00BC13AD" w:rsidP="00BC13AD">
                  <w:pPr>
                    <w:spacing w:before="100" w:beforeAutospacing="1" w:after="100" w:afterAutospacing="1" w:line="240" w:lineRule="auto"/>
                    <w:jc w:val="center"/>
                    <w:outlineLvl w:val="0"/>
                    <w:rPr>
                      <w:rFonts w:ascii="Times New Roman" w:hAnsi="Times New Roman"/>
                      <w:b/>
                      <w:bCs/>
                      <w:kern w:val="36"/>
                      <w:sz w:val="48"/>
                      <w:szCs w:val="48"/>
                    </w:rPr>
                  </w:pPr>
                  <w:r w:rsidRPr="00003DDF">
                    <w:rPr>
                      <w:rFonts w:ascii="Times New Roman" w:hAnsi="Times New Roman"/>
                      <w:b/>
                      <w:bCs/>
                      <w:kern w:val="36"/>
                      <w:sz w:val="48"/>
                      <w:szCs w:val="48"/>
                    </w:rPr>
                    <w:t>AgriLife Extension experts: Texans should expect mosquito population explosion</w:t>
                  </w:r>
                </w:p>
                <w:p w:rsidR="00BC13AD" w:rsidRPr="00BC13AD" w:rsidRDefault="00BC13AD" w:rsidP="00BC13AD">
                  <w:pPr>
                    <w:jc w:val="center"/>
                    <w:rPr>
                      <w:rFonts w:ascii="Times New Roman" w:hAnsi="Times New Roman"/>
                      <w:b/>
                      <w:sz w:val="36"/>
                      <w:szCs w:val="36"/>
                    </w:rPr>
                  </w:pPr>
                </w:p>
              </w:txbxContent>
            </v:textbox>
          </v:shape>
        </w:pict>
      </w:r>
    </w:p>
    <w:p w:rsidR="00327DBE" w:rsidRDefault="00327DBE" w:rsidP="00327DBE">
      <w:pPr>
        <w:pStyle w:val="NoSpacing"/>
        <w:rPr>
          <w:rFonts w:ascii="Times New Roman" w:hAnsi="Times New Roman"/>
          <w:b/>
          <w:bCs/>
          <w:sz w:val="24"/>
          <w:szCs w:val="24"/>
        </w:rPr>
      </w:pPr>
    </w:p>
    <w:p w:rsidR="00327DBE" w:rsidRDefault="00327DBE" w:rsidP="00327DBE">
      <w:pPr>
        <w:pStyle w:val="NoSpacing"/>
        <w:rPr>
          <w:rFonts w:ascii="Times New Roman" w:hAnsi="Times New Roman"/>
          <w:b/>
          <w:bCs/>
          <w:sz w:val="24"/>
          <w:szCs w:val="24"/>
        </w:rPr>
      </w:pPr>
    </w:p>
    <w:p w:rsidR="00BC13AD" w:rsidRDefault="00BC13AD" w:rsidP="00BC13AD">
      <w:pPr>
        <w:spacing w:before="100" w:beforeAutospacing="1" w:after="100" w:afterAutospacing="1" w:line="240" w:lineRule="auto"/>
        <w:rPr>
          <w:rFonts w:ascii="Times New Roman" w:hAnsi="Times New Roman"/>
          <w:b/>
          <w:bCs/>
          <w:sz w:val="24"/>
          <w:szCs w:val="24"/>
        </w:rPr>
      </w:pP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b/>
          <w:bCs/>
          <w:sz w:val="24"/>
          <w:szCs w:val="24"/>
        </w:rPr>
        <w:t>Residents can help control, protect themselves from mosquitoes</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 xml:space="preserve">Anticipating a significant increase in the state’s mosquito population, Texas </w:t>
      </w:r>
      <w:proofErr w:type="gramStart"/>
      <w:r w:rsidRPr="00003DDF">
        <w:rPr>
          <w:rFonts w:ascii="Times New Roman" w:hAnsi="Times New Roman"/>
          <w:sz w:val="24"/>
          <w:szCs w:val="24"/>
        </w:rPr>
        <w:t>A&amp;M</w:t>
      </w:r>
      <w:proofErr w:type="gramEnd"/>
      <w:r w:rsidRPr="00003DDF">
        <w:rPr>
          <w:rFonts w:ascii="Times New Roman" w:hAnsi="Times New Roman"/>
          <w:sz w:val="24"/>
          <w:szCs w:val="24"/>
        </w:rPr>
        <w:t xml:space="preserve"> AgriLife Extension Service entomologists are offering tips on how Texans can help slow mosquito breeding in backyards and protect from being bitten.</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“Mosquito populations are booming throughout the state and will likely not go away anytime soon after all our rains and flooding,” said Dr. Mike Merchant, AgriLife Extension urban entomologist in Dallas. “Not all of the mosquitoes swarming us right now are likely to carry disease, but West Nile virus-infected mosquitoes are beginning to show up in traps.”</w:t>
      </w:r>
    </w:p>
    <w:p w:rsidR="00BC13AD" w:rsidRPr="00003DDF" w:rsidRDefault="00BC13AD" w:rsidP="00BC13AD">
      <w:pPr>
        <w:spacing w:after="0" w:line="240" w:lineRule="auto"/>
        <w:rPr>
          <w:rFonts w:ascii="Times New Roman" w:hAnsi="Times New Roman"/>
          <w:sz w:val="24"/>
          <w:szCs w:val="24"/>
        </w:rPr>
      </w:pPr>
      <w:r>
        <w:rPr>
          <w:rFonts w:ascii="Times New Roman" w:hAnsi="Times New Roman"/>
          <w:noProof/>
          <w:color w:val="0000FF"/>
          <w:sz w:val="24"/>
          <w:szCs w:val="24"/>
        </w:rPr>
        <w:drawing>
          <wp:inline distT="0" distB="0" distL="0" distR="0">
            <wp:extent cx="2857500" cy="2362200"/>
            <wp:effectExtent l="19050" t="0" r="0" b="0"/>
            <wp:docPr id="1" name="Picture 1" descr="The Asian tiger mosquito shown here is one of the two mosquito species known to commonly transmit chikungunya. The other is the yellow fever mosquito. Both species are found in Texas. (Texas A&amp;M AgriLife Extension Service photo by Mike Mercha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sian tiger mosquito shown here is one of the two mosquito species known to commonly transmit chikungunya. The other is the yellow fever mosquito. Both species are found in Texas. (Texas A&amp;M AgriLife Extension Service photo by Mike Merchant)">
                      <a:hlinkClick r:id="rId25"/>
                    </pic:cNvPr>
                    <pic:cNvPicPr>
                      <a:picLocks noChangeAspect="1" noChangeArrowheads="1"/>
                    </pic:cNvPicPr>
                  </pic:nvPicPr>
                  <pic:blipFill>
                    <a:blip r:embed="rId26" cstate="print"/>
                    <a:srcRect/>
                    <a:stretch>
                      <a:fillRect/>
                    </a:stretch>
                  </pic:blipFill>
                  <pic:spPr bwMode="auto">
                    <a:xfrm>
                      <a:off x="0" y="0"/>
                      <a:ext cx="2857500" cy="2362200"/>
                    </a:xfrm>
                    <a:prstGeom prst="rect">
                      <a:avLst/>
                    </a:prstGeom>
                    <a:noFill/>
                    <a:ln w="9525">
                      <a:noFill/>
                      <a:miter lim="800000"/>
                      <a:headEnd/>
                      <a:tailEnd/>
                    </a:ln>
                  </pic:spPr>
                </pic:pic>
              </a:graphicData>
            </a:graphic>
          </wp:inline>
        </w:drawing>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 xml:space="preserve">The Asian tiger mosquito shown here is one of the two mosquito species known to commonly transmit the </w:t>
      </w:r>
      <w:proofErr w:type="spellStart"/>
      <w:r w:rsidRPr="00003DDF">
        <w:rPr>
          <w:rFonts w:ascii="Times New Roman" w:hAnsi="Times New Roman"/>
          <w:sz w:val="24"/>
          <w:szCs w:val="24"/>
        </w:rPr>
        <w:t>chikungunya</w:t>
      </w:r>
      <w:proofErr w:type="spellEnd"/>
      <w:r w:rsidRPr="00003DDF">
        <w:rPr>
          <w:rFonts w:ascii="Times New Roman" w:hAnsi="Times New Roman"/>
          <w:sz w:val="24"/>
          <w:szCs w:val="24"/>
        </w:rPr>
        <w:t xml:space="preserve"> virus. The other is the closely related yellow fe</w:t>
      </w:r>
      <w:r>
        <w:rPr>
          <w:rFonts w:ascii="Times New Roman" w:hAnsi="Times New Roman"/>
          <w:sz w:val="24"/>
          <w:szCs w:val="24"/>
        </w:rPr>
        <w:t>ver mosquito. Both species are </w:t>
      </w:r>
      <w:r w:rsidRPr="00003DDF">
        <w:rPr>
          <w:rFonts w:ascii="Times New Roman" w:hAnsi="Times New Roman"/>
          <w:sz w:val="24"/>
          <w:szCs w:val="24"/>
        </w:rPr>
        <w:t xml:space="preserve">found in Texas. (Texas </w:t>
      </w:r>
      <w:proofErr w:type="gramStart"/>
      <w:r w:rsidRPr="00003DDF">
        <w:rPr>
          <w:rFonts w:ascii="Times New Roman" w:hAnsi="Times New Roman"/>
          <w:sz w:val="24"/>
          <w:szCs w:val="24"/>
        </w:rPr>
        <w:t>A&amp;M</w:t>
      </w:r>
      <w:proofErr w:type="gramEnd"/>
      <w:r w:rsidRPr="00003DDF">
        <w:rPr>
          <w:rFonts w:ascii="Times New Roman" w:hAnsi="Times New Roman"/>
          <w:sz w:val="24"/>
          <w:szCs w:val="24"/>
        </w:rPr>
        <w:t xml:space="preserve"> AgriLife Extension Service photo by Dr. Mike Merchant)</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Texas Department of State Health Services recently announced the first 2015 case of West Nile virus in the state, and Dallas County Health and Human Services just issued a health advisory reporting its first positive mosquito pool of the year.</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 xml:space="preserve">Merchant added that </w:t>
      </w:r>
      <w:proofErr w:type="spellStart"/>
      <w:r w:rsidRPr="00003DDF">
        <w:rPr>
          <w:rFonts w:ascii="Times New Roman" w:hAnsi="Times New Roman"/>
          <w:sz w:val="24"/>
          <w:szCs w:val="24"/>
        </w:rPr>
        <w:t>chikungunya</w:t>
      </w:r>
      <w:proofErr w:type="spellEnd"/>
      <w:r w:rsidRPr="00003DDF">
        <w:rPr>
          <w:rFonts w:ascii="Times New Roman" w:hAnsi="Times New Roman"/>
          <w:sz w:val="24"/>
          <w:szCs w:val="24"/>
        </w:rPr>
        <w:t>, another disease transmitted by mosquitoes, is on the radar of U.S. and state health officials as a growing concern. He said the virus is regularly brought into the U.S. by travelers, but as yet a human-to-mosquito-to-human cycle has not developed in Texas.</w:t>
      </w:r>
    </w:p>
    <w:p w:rsidR="00BC13AD"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 xml:space="preserve">“This could change, however, as it did last year in Florida where a handful of cases occurred among Floridians who had not traveled to the Caribbean,” Merchant said. “The principal mosquito vectors of </w:t>
      </w:r>
      <w:proofErr w:type="spellStart"/>
      <w:r w:rsidRPr="00003DDF">
        <w:rPr>
          <w:rFonts w:ascii="Times New Roman" w:hAnsi="Times New Roman"/>
          <w:sz w:val="24"/>
          <w:szCs w:val="24"/>
        </w:rPr>
        <w:t>chikungunya</w:t>
      </w:r>
      <w:proofErr w:type="spellEnd"/>
      <w:r w:rsidRPr="00003DDF">
        <w:rPr>
          <w:rFonts w:ascii="Times New Roman" w:hAnsi="Times New Roman"/>
          <w:sz w:val="24"/>
          <w:szCs w:val="24"/>
        </w:rPr>
        <w:t xml:space="preserve"> include the Asian tiger mosquito, </w:t>
      </w:r>
      <w:proofErr w:type="spellStart"/>
      <w:r w:rsidRPr="00003DDF">
        <w:rPr>
          <w:rFonts w:ascii="Times New Roman" w:hAnsi="Times New Roman"/>
          <w:sz w:val="24"/>
          <w:szCs w:val="24"/>
        </w:rPr>
        <w:t>Aedes</w:t>
      </w:r>
      <w:proofErr w:type="spellEnd"/>
      <w:r w:rsidRPr="00003DDF">
        <w:rPr>
          <w:rFonts w:ascii="Times New Roman" w:hAnsi="Times New Roman"/>
          <w:sz w:val="24"/>
          <w:szCs w:val="24"/>
        </w:rPr>
        <w:t xml:space="preserve"> </w:t>
      </w:r>
      <w:proofErr w:type="spellStart"/>
      <w:r w:rsidRPr="00003DDF">
        <w:rPr>
          <w:rFonts w:ascii="Times New Roman" w:hAnsi="Times New Roman"/>
          <w:sz w:val="24"/>
          <w:szCs w:val="24"/>
        </w:rPr>
        <w:t>albopictus</w:t>
      </w:r>
      <w:proofErr w:type="spellEnd"/>
      <w:r w:rsidRPr="00003DDF">
        <w:rPr>
          <w:rFonts w:ascii="Times New Roman" w:hAnsi="Times New Roman"/>
          <w:sz w:val="24"/>
          <w:szCs w:val="24"/>
        </w:rPr>
        <w:t xml:space="preserve">, and its close relative, the yellow fever mosquito, </w:t>
      </w:r>
      <w:proofErr w:type="spellStart"/>
      <w:r w:rsidRPr="00003DDF">
        <w:rPr>
          <w:rFonts w:ascii="Times New Roman" w:hAnsi="Times New Roman"/>
          <w:sz w:val="24"/>
          <w:szCs w:val="24"/>
        </w:rPr>
        <w:t>Aedes</w:t>
      </w:r>
      <w:proofErr w:type="spellEnd"/>
      <w:r w:rsidRPr="00003DDF">
        <w:rPr>
          <w:rFonts w:ascii="Times New Roman" w:hAnsi="Times New Roman"/>
          <w:sz w:val="24"/>
          <w:szCs w:val="24"/>
        </w:rPr>
        <w:t xml:space="preserve"> </w:t>
      </w:r>
    </w:p>
    <w:p w:rsidR="00BC13AD" w:rsidRDefault="008473DE" w:rsidP="00BC13AD">
      <w:pPr>
        <w:spacing w:before="100" w:beforeAutospacing="1" w:after="100" w:afterAutospacing="1" w:line="240" w:lineRule="auto"/>
        <w:rPr>
          <w:rFonts w:ascii="Times New Roman" w:hAnsi="Times New Roman"/>
          <w:sz w:val="24"/>
          <w:szCs w:val="24"/>
        </w:rPr>
      </w:pPr>
      <w:r w:rsidRPr="008473DE">
        <w:rPr>
          <w:noProof/>
          <w:sz w:val="40"/>
          <w:szCs w:val="40"/>
        </w:rPr>
        <w:lastRenderedPageBreak/>
        <w:pict>
          <v:shape id="_x0000_s1214" style="position:absolute;margin-left:45.65pt;margin-top:60.85pt;width:527.65pt;height:.05pt;z-index:251682816;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r w:rsidRPr="008473DE">
        <w:rPr>
          <w:noProof/>
        </w:rPr>
        <w:pict>
          <v:shape id="_x0000_s1135" type="#_x0000_t202" style="position:absolute;margin-left:240.25pt;margin-top:35.1pt;width:320.3pt;height:19.95pt;z-index:25166131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35;mso-column-margin:5.7pt" inset="2.85pt,2.85pt,2.85pt,2.85pt">
              <w:txbxContent>
                <w:p w:rsidR="00103D16" w:rsidRPr="000A068B" w:rsidRDefault="00103D16" w:rsidP="0022453D">
                  <w:pPr>
                    <w:pStyle w:val="pagetitlerR"/>
                    <w:rPr>
                      <w:color w:val="632423"/>
                    </w:rPr>
                  </w:pPr>
                  <w:r w:rsidRPr="000A068B">
                    <w:rPr>
                      <w:color w:val="632423"/>
                    </w:rPr>
                    <w:t>Ag News</w:t>
                  </w:r>
                </w:p>
              </w:txbxContent>
            </v:textbox>
            <w10:wrap anchorx="page" anchory="page"/>
          </v:shape>
        </w:pict>
      </w:r>
      <w:r w:rsidRPr="008473DE">
        <w:rPr>
          <w:noProof/>
          <w:sz w:val="40"/>
          <w:szCs w:val="40"/>
          <w:lang w:eastAsia="zh-TW"/>
        </w:rPr>
        <w:pict>
          <v:shape id="_x0000_s1242" type="#_x0000_t202" style="position:absolute;margin-left:-3.1pt;margin-top:-.9pt;width:215.9pt;height:25.8pt;z-index:251726848;mso-width-percent:400;mso-width-percent:400;mso-width-relative:margin;mso-height-relative:margin" filled="f" stroked="f" strokecolor="white [3212]">
            <v:textbox style="mso-next-textbox:#_x0000_s1242">
              <w:txbxContent>
                <w:p w:rsidR="00103D16" w:rsidRPr="00280A50" w:rsidRDefault="00103D16" w:rsidP="001175AE">
                  <w:pPr>
                    <w:rPr>
                      <w:rStyle w:val="PageNumber"/>
                    </w:rPr>
                  </w:pPr>
                  <w:r w:rsidRPr="00280A50">
                    <w:rPr>
                      <w:rStyle w:val="PageNumber"/>
                    </w:rPr>
                    <w:t xml:space="preserve">Page </w:t>
                  </w:r>
                  <w:r>
                    <w:rPr>
                      <w:rStyle w:val="PageNumber"/>
                    </w:rPr>
                    <w:t>5</w:t>
                  </w:r>
                </w:p>
                <w:p w:rsidR="00103D16" w:rsidRDefault="00103D16"/>
              </w:txbxContent>
            </v:textbox>
          </v:shape>
        </w:pict>
      </w:r>
    </w:p>
    <w:p w:rsidR="00BC13AD" w:rsidRPr="00003DDF" w:rsidRDefault="00BC13AD" w:rsidP="00BC13AD">
      <w:pPr>
        <w:spacing w:before="100" w:beforeAutospacing="1" w:after="100" w:afterAutospacing="1" w:line="240" w:lineRule="auto"/>
        <w:rPr>
          <w:rFonts w:ascii="Times New Roman" w:hAnsi="Times New Roman"/>
          <w:sz w:val="24"/>
          <w:szCs w:val="24"/>
        </w:rPr>
      </w:pPr>
      <w:proofErr w:type="spellStart"/>
      <w:proofErr w:type="gramStart"/>
      <w:r w:rsidRPr="00003DDF">
        <w:rPr>
          <w:rFonts w:ascii="Times New Roman" w:hAnsi="Times New Roman"/>
          <w:sz w:val="24"/>
          <w:szCs w:val="24"/>
        </w:rPr>
        <w:t>aegypti</w:t>
      </w:r>
      <w:proofErr w:type="spellEnd"/>
      <w:proofErr w:type="gramEnd"/>
      <w:r w:rsidRPr="00003DDF">
        <w:rPr>
          <w:rFonts w:ascii="Times New Roman" w:hAnsi="Times New Roman"/>
          <w:sz w:val="24"/>
          <w:szCs w:val="24"/>
        </w:rPr>
        <w:t xml:space="preserve">. </w:t>
      </w:r>
      <w:proofErr w:type="spellStart"/>
      <w:r w:rsidRPr="00003DDF">
        <w:rPr>
          <w:rFonts w:ascii="Times New Roman" w:hAnsi="Times New Roman"/>
          <w:sz w:val="24"/>
          <w:szCs w:val="24"/>
        </w:rPr>
        <w:t>Chikungunya</w:t>
      </w:r>
      <w:proofErr w:type="spellEnd"/>
      <w:r w:rsidRPr="00003DDF">
        <w:rPr>
          <w:rFonts w:ascii="Times New Roman" w:hAnsi="Times New Roman"/>
          <w:sz w:val="24"/>
          <w:szCs w:val="24"/>
        </w:rPr>
        <w:t xml:space="preserve"> frequently comes with a very bad headache, joint pain, rash and fever.  There is no treatment for or vaccine to protect from this disease.”</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 xml:space="preserve">For more information about where mosquitoes can breed, and how to identify </w:t>
      </w:r>
      <w:proofErr w:type="spellStart"/>
      <w:r w:rsidRPr="00003DDF">
        <w:rPr>
          <w:rFonts w:ascii="Times New Roman" w:hAnsi="Times New Roman"/>
          <w:sz w:val="24"/>
          <w:szCs w:val="24"/>
        </w:rPr>
        <w:t>Aedes</w:t>
      </w:r>
      <w:proofErr w:type="spellEnd"/>
      <w:r w:rsidRPr="00003DDF">
        <w:rPr>
          <w:rFonts w:ascii="Times New Roman" w:hAnsi="Times New Roman"/>
          <w:sz w:val="24"/>
          <w:szCs w:val="24"/>
        </w:rPr>
        <w:t xml:space="preserve"> and other mosquitoes, Merchant suggested going to AgriLife Extension’s Mosquito Safari website,</w:t>
      </w:r>
      <w:hyperlink r:id="rId27" w:history="1">
        <w:r w:rsidRPr="00003DDF">
          <w:rPr>
            <w:rFonts w:ascii="Times New Roman" w:hAnsi="Times New Roman"/>
            <w:color w:val="0000FF"/>
            <w:sz w:val="24"/>
            <w:szCs w:val="24"/>
            <w:u w:val="single"/>
          </w:rPr>
          <w:t xml:space="preserve"> http://mosquitosafari.tamu.edu</w:t>
        </w:r>
      </w:hyperlink>
      <w:r w:rsidRPr="00003DDF">
        <w:rPr>
          <w:rFonts w:ascii="Times New Roman" w:hAnsi="Times New Roman"/>
          <w:sz w:val="24"/>
          <w:szCs w:val="24"/>
        </w:rPr>
        <w:t>.</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Humans are not the only ones to suffer from mosquito-borne diseases, AgriLife Extension experts noted.</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 xml:space="preserve">“Mosquitoes can also be vectors for dog heartworm,” said Dr. Sonja </w:t>
      </w:r>
      <w:proofErr w:type="spellStart"/>
      <w:r w:rsidRPr="00003DDF">
        <w:rPr>
          <w:rFonts w:ascii="Times New Roman" w:hAnsi="Times New Roman"/>
          <w:sz w:val="24"/>
          <w:szCs w:val="24"/>
        </w:rPr>
        <w:t>Swiger</w:t>
      </w:r>
      <w:proofErr w:type="spellEnd"/>
      <w:r w:rsidRPr="00003DDF">
        <w:rPr>
          <w:rFonts w:ascii="Times New Roman" w:hAnsi="Times New Roman"/>
          <w:sz w:val="24"/>
          <w:szCs w:val="24"/>
        </w:rPr>
        <w:t>, AgriLife Extension livestock/veterinary entomologist in Stephenville.</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 xml:space="preserve">According to </w:t>
      </w:r>
      <w:proofErr w:type="spellStart"/>
      <w:r w:rsidRPr="00003DDF">
        <w:rPr>
          <w:rFonts w:ascii="Times New Roman" w:hAnsi="Times New Roman"/>
          <w:sz w:val="24"/>
          <w:szCs w:val="24"/>
        </w:rPr>
        <w:t>Swiger</w:t>
      </w:r>
      <w:proofErr w:type="spellEnd"/>
      <w:r w:rsidRPr="00003DDF">
        <w:rPr>
          <w:rFonts w:ascii="Times New Roman" w:hAnsi="Times New Roman"/>
          <w:sz w:val="24"/>
          <w:szCs w:val="24"/>
        </w:rPr>
        <w:t>, an infected mosquito can pass tiny heartworm parasites on to any uninfected dog it bites. Heartworm causes lasting damage to heart, lungs and arteries, and can affect the dog’s quality and length of life. In addition, horses are susceptible to several encephalitis diseases, including West Nile virus, and should be vaccinated every year.</w:t>
      </w:r>
    </w:p>
    <w:p w:rsidR="00BC13AD" w:rsidRPr="00003DDF" w:rsidRDefault="00BC13AD" w:rsidP="00BC13AD">
      <w:pPr>
        <w:spacing w:before="100" w:beforeAutospacing="1" w:after="100" w:afterAutospacing="1" w:line="240" w:lineRule="auto"/>
        <w:rPr>
          <w:rFonts w:ascii="Times New Roman" w:hAnsi="Times New Roman"/>
          <w:sz w:val="24"/>
          <w:szCs w:val="24"/>
        </w:rPr>
      </w:pPr>
      <w:proofErr w:type="spellStart"/>
      <w:r w:rsidRPr="00003DDF">
        <w:rPr>
          <w:rFonts w:ascii="Times New Roman" w:hAnsi="Times New Roman"/>
          <w:sz w:val="24"/>
          <w:szCs w:val="24"/>
        </w:rPr>
        <w:t>Swiger</w:t>
      </w:r>
      <w:proofErr w:type="spellEnd"/>
      <w:r w:rsidRPr="00003DDF">
        <w:rPr>
          <w:rFonts w:ascii="Times New Roman" w:hAnsi="Times New Roman"/>
          <w:sz w:val="24"/>
          <w:szCs w:val="24"/>
        </w:rPr>
        <w:t xml:space="preserve"> said that to control mosquitoes effectively and economically, everyone should understand their basic life cycle and be familiar with the important mosquito types. According to </w:t>
      </w:r>
      <w:proofErr w:type="spellStart"/>
      <w:r w:rsidRPr="00003DDF">
        <w:rPr>
          <w:rFonts w:ascii="Times New Roman" w:hAnsi="Times New Roman"/>
          <w:sz w:val="24"/>
          <w:szCs w:val="24"/>
        </w:rPr>
        <w:t>Swiger</w:t>
      </w:r>
      <w:proofErr w:type="spellEnd"/>
      <w:r w:rsidRPr="00003DDF">
        <w:rPr>
          <w:rFonts w:ascii="Times New Roman" w:hAnsi="Times New Roman"/>
          <w:sz w:val="24"/>
          <w:szCs w:val="24"/>
        </w:rPr>
        <w:t>, mosquitoes can be divided into two groups based on where they lay their eggs. For example, floodwater mosquitoes lay eggs on the ground in low spots, and these eggs hatch when it rains and the low area fills with water.</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“With the unusually high May rainfall, these mosquitoes are common now and likely to remain so during the duration of the rain,” she said. “Floodwater mosquitoes are good fliers and can travel many miles from their breeding sites in temporary pools, roadsides and low lying areas.”</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 xml:space="preserve">She noted there </w:t>
      </w:r>
      <w:proofErr w:type="gramStart"/>
      <w:r w:rsidRPr="00003DDF">
        <w:rPr>
          <w:rFonts w:ascii="Times New Roman" w:hAnsi="Times New Roman"/>
          <w:sz w:val="24"/>
          <w:szCs w:val="24"/>
        </w:rPr>
        <w:t>is</w:t>
      </w:r>
      <w:proofErr w:type="gramEnd"/>
      <w:r w:rsidRPr="00003DDF">
        <w:rPr>
          <w:rFonts w:ascii="Times New Roman" w:hAnsi="Times New Roman"/>
          <w:sz w:val="24"/>
          <w:szCs w:val="24"/>
        </w:rPr>
        <w:t xml:space="preserve"> little people can do on their own property to protect themselves from floodwater mosquitoes, other than stay indoors or wear repellent.</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“We have more control over other mosquitoes that breed in containers and live closer to town,</w:t>
      </w:r>
      <w:proofErr w:type="gramStart"/>
      <w:r w:rsidRPr="00003DDF">
        <w:rPr>
          <w:rFonts w:ascii="Times New Roman" w:hAnsi="Times New Roman"/>
          <w:sz w:val="24"/>
          <w:szCs w:val="24"/>
        </w:rPr>
        <w:t>”  </w:t>
      </w:r>
      <w:proofErr w:type="spellStart"/>
      <w:r w:rsidRPr="00003DDF">
        <w:rPr>
          <w:rFonts w:ascii="Times New Roman" w:hAnsi="Times New Roman"/>
          <w:sz w:val="24"/>
          <w:szCs w:val="24"/>
        </w:rPr>
        <w:t>Swiger</w:t>
      </w:r>
      <w:proofErr w:type="spellEnd"/>
      <w:proofErr w:type="gramEnd"/>
      <w:r w:rsidRPr="00003DDF">
        <w:rPr>
          <w:rFonts w:ascii="Times New Roman" w:hAnsi="Times New Roman"/>
          <w:sz w:val="24"/>
          <w:szCs w:val="24"/>
        </w:rPr>
        <w:t xml:space="preserve"> said. “Container breeding mosquitoes include some of the most significant species that may negatively affect human health, including the common house mosquito.”</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The entomologists referred to what they called “the four D’s” as a general means for people to help manage mosquitoes and protect against bites. These are:</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sz w:val="24"/>
          <w:szCs w:val="24"/>
        </w:rPr>
        <w:t>— Dusk/Dawn</w:t>
      </w:r>
      <w:r w:rsidRPr="00003DDF">
        <w:rPr>
          <w:rFonts w:ascii="Times New Roman" w:hAnsi="Times New Roman"/>
          <w:b/>
          <w:bCs/>
          <w:sz w:val="24"/>
          <w:szCs w:val="24"/>
        </w:rPr>
        <w:t xml:space="preserve"> – </w:t>
      </w:r>
      <w:r w:rsidRPr="00003DDF">
        <w:rPr>
          <w:rFonts w:ascii="Times New Roman" w:hAnsi="Times New Roman"/>
          <w:sz w:val="24"/>
          <w:szCs w:val="24"/>
        </w:rPr>
        <w:t>Avoid being outside when mosquitoes are searching for a blood meal, which is usually in the early morning hours and just before the sun goes down. While some species are daytime biters, most prefer to feed at dusk and dawn.</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b/>
          <w:bCs/>
          <w:sz w:val="24"/>
          <w:szCs w:val="24"/>
        </w:rPr>
        <w:t xml:space="preserve">— </w:t>
      </w:r>
      <w:r w:rsidRPr="00003DDF">
        <w:rPr>
          <w:rFonts w:ascii="Times New Roman" w:hAnsi="Times New Roman"/>
          <w:sz w:val="24"/>
          <w:szCs w:val="24"/>
        </w:rPr>
        <w:t xml:space="preserve">Drain – Empty standing water from “containers” around your home and work areas, such as buckets, wheelbarrows, </w:t>
      </w:r>
      <w:proofErr w:type="spellStart"/>
      <w:r w:rsidRPr="00003DDF">
        <w:rPr>
          <w:rFonts w:ascii="Times New Roman" w:hAnsi="Times New Roman"/>
          <w:sz w:val="24"/>
          <w:szCs w:val="24"/>
        </w:rPr>
        <w:t>kiddie</w:t>
      </w:r>
      <w:proofErr w:type="spellEnd"/>
      <w:r w:rsidRPr="00003DDF">
        <w:rPr>
          <w:rFonts w:ascii="Times New Roman" w:hAnsi="Times New Roman"/>
          <w:sz w:val="24"/>
          <w:szCs w:val="24"/>
        </w:rPr>
        <w:t xml:space="preserve"> pools, toys, dog bowls, water troughs, tires, bottles, etc. Make improvements that allow standing water to run off following rains.</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b/>
          <w:bCs/>
          <w:sz w:val="24"/>
          <w:szCs w:val="24"/>
        </w:rPr>
        <w:t xml:space="preserve">— </w:t>
      </w:r>
      <w:r w:rsidRPr="00003DDF">
        <w:rPr>
          <w:rFonts w:ascii="Times New Roman" w:hAnsi="Times New Roman"/>
          <w:sz w:val="24"/>
          <w:szCs w:val="24"/>
        </w:rPr>
        <w:t>Dress – If out during mosquito feeding hours, wear long sleeves and pants in plain colors. Avoid attracting them by wearing excessive amounts of perform or aftershave.</w:t>
      </w:r>
    </w:p>
    <w:p w:rsidR="00BC13AD" w:rsidRPr="00003DDF" w:rsidRDefault="00BC13AD" w:rsidP="00BC13AD">
      <w:pPr>
        <w:spacing w:before="100" w:beforeAutospacing="1" w:after="100" w:afterAutospacing="1" w:line="240" w:lineRule="auto"/>
        <w:rPr>
          <w:rFonts w:ascii="Times New Roman" w:hAnsi="Times New Roman"/>
          <w:sz w:val="24"/>
          <w:szCs w:val="24"/>
        </w:rPr>
      </w:pPr>
      <w:r w:rsidRPr="00003DDF">
        <w:rPr>
          <w:rFonts w:ascii="Times New Roman" w:hAnsi="Times New Roman"/>
          <w:b/>
          <w:bCs/>
          <w:sz w:val="24"/>
          <w:szCs w:val="24"/>
        </w:rPr>
        <w:t xml:space="preserve">— </w:t>
      </w:r>
      <w:r w:rsidRPr="00003DDF">
        <w:rPr>
          <w:rFonts w:ascii="Times New Roman" w:hAnsi="Times New Roman"/>
          <w:sz w:val="24"/>
          <w:szCs w:val="24"/>
        </w:rPr>
        <w:t>Defend – Any time you go outside for an extended period of time, wear an insect repellent.</w:t>
      </w:r>
    </w:p>
    <w:p w:rsidR="00327DBE" w:rsidRDefault="008473DE" w:rsidP="00BC13AD">
      <w:pPr>
        <w:spacing w:before="100" w:beforeAutospacing="1" w:after="100" w:afterAutospacing="1" w:line="240" w:lineRule="auto"/>
        <w:rPr>
          <w:rFonts w:ascii="Times New Roman" w:hAnsi="Times New Roman"/>
          <w:sz w:val="24"/>
          <w:szCs w:val="24"/>
        </w:rPr>
      </w:pPr>
      <w:r w:rsidRPr="008473DE">
        <w:rPr>
          <w:noProof/>
          <w:sz w:val="40"/>
          <w:szCs w:val="40"/>
        </w:rPr>
        <w:lastRenderedPageBreak/>
        <w:pict>
          <v:shape id="_x0000_s1262" type="#_x0000_t202" style="position:absolute;margin-left:246.65pt;margin-top:40.5pt;width:320.3pt;height:19.95pt;z-index:25175244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62;mso-column-margin:5.7pt" inset="2.85pt,2.85pt,2.85pt,2.85pt">
              <w:txbxContent>
                <w:p w:rsidR="00103D16" w:rsidRPr="000A068B" w:rsidRDefault="00103D16" w:rsidP="003A0780">
                  <w:pPr>
                    <w:pStyle w:val="pagetitlerR"/>
                    <w:rPr>
                      <w:color w:val="632423"/>
                    </w:rPr>
                  </w:pPr>
                  <w:r w:rsidRPr="000A068B">
                    <w:rPr>
                      <w:color w:val="632423"/>
                    </w:rPr>
                    <w:t>Ag News</w:t>
                  </w:r>
                </w:p>
              </w:txbxContent>
            </v:textbox>
            <w10:wrap anchorx="page" anchory="page"/>
          </v:shape>
        </w:pict>
      </w:r>
      <w:r w:rsidRPr="008473DE">
        <w:rPr>
          <w:noProof/>
          <w:sz w:val="40"/>
          <w:szCs w:val="40"/>
        </w:rPr>
        <w:pict>
          <v:shape id="_x0000_s1261" type="#_x0000_t202" style="position:absolute;margin-left:3.3pt;margin-top:4.5pt;width:215.95pt;height:25.8pt;z-index:251751424;mso-width-percent:400;mso-width-percent:400;mso-width-relative:margin;mso-height-relative:margin" filled="f" stroked="f" strokecolor="white [3212]">
            <v:textbox style="mso-next-textbox:#_x0000_s1261">
              <w:txbxContent>
                <w:p w:rsidR="00103D16" w:rsidRPr="00280A50" w:rsidRDefault="00103D16" w:rsidP="003A0780">
                  <w:pPr>
                    <w:rPr>
                      <w:rStyle w:val="PageNumber"/>
                    </w:rPr>
                  </w:pPr>
                  <w:r w:rsidRPr="00280A50">
                    <w:rPr>
                      <w:rStyle w:val="PageNumber"/>
                    </w:rPr>
                    <w:t xml:space="preserve">Page </w:t>
                  </w:r>
                  <w:r>
                    <w:rPr>
                      <w:rStyle w:val="PageNumber"/>
                    </w:rPr>
                    <w:t>6</w:t>
                  </w:r>
                </w:p>
                <w:p w:rsidR="00103D16" w:rsidRDefault="00103D16" w:rsidP="003A0780"/>
              </w:txbxContent>
            </v:textbox>
          </v:shape>
        </w:pict>
      </w:r>
    </w:p>
    <w:p w:rsidR="00327DBE" w:rsidRPr="00327DBE" w:rsidRDefault="008473DE" w:rsidP="00327DBE">
      <w:pPr>
        <w:pStyle w:val="NoSpacing"/>
        <w:rPr>
          <w:rFonts w:ascii="Times New Roman" w:hAnsi="Times New Roman"/>
          <w:sz w:val="24"/>
          <w:szCs w:val="24"/>
        </w:rPr>
      </w:pPr>
      <w:r w:rsidRPr="008473DE">
        <w:rPr>
          <w:noProof/>
          <w:sz w:val="20"/>
          <w:szCs w:val="20"/>
        </w:rPr>
        <w:pict>
          <v:line id="_x0000_s1118" style="position:absolute;z-index:251656192;visibility:visible;mso-wrap-edited:f;mso-wrap-distance-left:2.88pt;mso-wrap-distance-top:2.88pt;mso-wrap-distance-right:2.88pt;mso-wrap-distance-bottom:2.88pt;mso-position-horizontal-relative:page;mso-position-vertical-relative:page" from="181.75pt,80.65pt" to="181.75pt,599pt" o:regroupid="6" strokecolor="#ccc999" strokeweight=".25pt" o:cliptowrap="t">
            <v:shadow color="#ccc"/>
            <w10:wrap side="left" anchorx="page" anchory="page"/>
          </v:line>
        </w:pict>
      </w:r>
      <w:r w:rsidRPr="008473DE">
        <w:rPr>
          <w:noProof/>
          <w:lang w:eastAsia="zh-TW"/>
        </w:rPr>
        <w:pict>
          <v:shape id="_x0000_s1224" type="#_x0000_t202" style="position:absolute;margin-left:-21pt;margin-top:9.25pt;width:143.55pt;height:78.45pt;z-index:251700224;mso-height-percent:200;mso-height-percent:200;mso-width-relative:margin;mso-height-relative:margin" strokecolor="white">
            <v:textbox style="mso-next-textbox:#_x0000_s1224;mso-fit-shape-to-text:t">
              <w:txbxContent>
                <w:p w:rsidR="00103D16" w:rsidRDefault="00103D16">
                  <w:r>
                    <w:rPr>
                      <w:noProof/>
                    </w:rPr>
                    <w:drawing>
                      <wp:inline distT="0" distB="0" distL="0" distR="0">
                        <wp:extent cx="1628775" cy="762000"/>
                        <wp:effectExtent l="19050" t="0" r="9525" b="0"/>
                        <wp:docPr id="172" name="Picture 1" descr="http://agrilifecdn.tamu.edu/communications/files/2012/08/TAMAgEXT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ilifecdn.tamu.edu/communications/files/2012/08/TAMAgEXTBK.jpg"/>
                                <pic:cNvPicPr>
                                  <a:picLocks noChangeAspect="1" noChangeArrowheads="1"/>
                                </pic:cNvPicPr>
                              </pic:nvPicPr>
                              <pic:blipFill>
                                <a:blip r:embed="rId5"/>
                                <a:srcRect/>
                                <a:stretch>
                                  <a:fillRect/>
                                </a:stretch>
                              </pic:blipFill>
                              <pic:spPr bwMode="auto">
                                <a:xfrm>
                                  <a:off x="0" y="0"/>
                                  <a:ext cx="1628775" cy="762000"/>
                                </a:xfrm>
                                <a:prstGeom prst="rect">
                                  <a:avLst/>
                                </a:prstGeom>
                                <a:noFill/>
                                <a:ln w="9525">
                                  <a:noFill/>
                                  <a:miter lim="800000"/>
                                  <a:headEnd/>
                                  <a:tailEnd/>
                                </a:ln>
                              </pic:spPr>
                            </pic:pic>
                          </a:graphicData>
                        </a:graphic>
                      </wp:inline>
                    </w:drawing>
                  </w:r>
                </w:p>
              </w:txbxContent>
            </v:textbox>
          </v:shape>
        </w:pict>
      </w:r>
      <w:r w:rsidRPr="008473DE">
        <w:rPr>
          <w:noProof/>
          <w:sz w:val="40"/>
          <w:szCs w:val="40"/>
        </w:rPr>
        <w:pict>
          <v:shape id="_x0000_s1263" style="position:absolute;margin-left:39.3pt;margin-top:66.3pt;width:527.65pt;height:.05pt;z-index:251753472;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r w:rsidR="00327DBE">
        <w:tab/>
      </w:r>
      <w:r w:rsidR="00327DBE">
        <w:tab/>
      </w:r>
      <w:r w:rsidR="00327DBE">
        <w:tab/>
      </w:r>
      <w:r w:rsidR="00327DBE">
        <w:tab/>
      </w:r>
      <w:r w:rsidR="00327DBE" w:rsidRPr="00327DBE">
        <w:rPr>
          <w:rFonts w:ascii="Times New Roman" w:hAnsi="Times New Roman"/>
          <w:sz w:val="24"/>
          <w:szCs w:val="24"/>
        </w:rPr>
        <w:t xml:space="preserve">Dr. Charles Allen, AgriLife Extension Entomology Program Leader in San </w:t>
      </w:r>
    </w:p>
    <w:p w:rsidR="00BC13AD" w:rsidRPr="00327DBE" w:rsidRDefault="00327DBE" w:rsidP="00327DBE">
      <w:pPr>
        <w:pStyle w:val="NoSpacing"/>
        <w:rPr>
          <w:rFonts w:ascii="Times New Roman" w:hAnsi="Times New Roman"/>
          <w:sz w:val="24"/>
          <w:szCs w:val="24"/>
        </w:rPr>
      </w:pPr>
      <w:r w:rsidRPr="00327DBE">
        <w:rPr>
          <w:rFonts w:ascii="Times New Roman" w:hAnsi="Times New Roman"/>
          <w:sz w:val="24"/>
          <w:szCs w:val="24"/>
        </w:rPr>
        <w:tab/>
      </w:r>
      <w:r w:rsidRPr="00327DBE">
        <w:rPr>
          <w:rFonts w:ascii="Times New Roman" w:hAnsi="Times New Roman"/>
          <w:sz w:val="24"/>
          <w:szCs w:val="24"/>
        </w:rPr>
        <w:tab/>
      </w:r>
      <w:r w:rsidRPr="00327DBE">
        <w:rPr>
          <w:rFonts w:ascii="Times New Roman" w:hAnsi="Times New Roman"/>
          <w:sz w:val="24"/>
          <w:szCs w:val="24"/>
        </w:rPr>
        <w:tab/>
      </w:r>
      <w:r w:rsidRPr="00327DBE">
        <w:rPr>
          <w:rFonts w:ascii="Times New Roman" w:hAnsi="Times New Roman"/>
          <w:sz w:val="24"/>
          <w:szCs w:val="24"/>
        </w:rPr>
        <w:tab/>
      </w:r>
      <w:r>
        <w:rPr>
          <w:rFonts w:ascii="Times New Roman" w:hAnsi="Times New Roman"/>
          <w:sz w:val="24"/>
          <w:szCs w:val="24"/>
        </w:rPr>
        <w:t xml:space="preserve">Angelo, said mowing tall weeds and grass can help eliminate some mosquito </w:t>
      </w:r>
    </w:p>
    <w:p w:rsidR="00D876DB" w:rsidRDefault="00327DBE" w:rsidP="00BB4C42">
      <w:pPr>
        <w:pStyle w:val="NoSpacing"/>
        <w:rPr>
          <w:rFonts w:ascii="Times New Roman" w:hAnsi="Times New Roman"/>
          <w:sz w:val="24"/>
          <w:szCs w:val="24"/>
        </w:rPr>
      </w:pPr>
      <w:r>
        <w:rPr>
          <w:sz w:val="40"/>
          <w:szCs w:val="40"/>
        </w:rPr>
        <w:tab/>
      </w:r>
      <w:r>
        <w:rPr>
          <w:sz w:val="40"/>
          <w:szCs w:val="40"/>
        </w:rPr>
        <w:tab/>
      </w:r>
      <w:r>
        <w:rPr>
          <w:sz w:val="40"/>
          <w:szCs w:val="40"/>
        </w:rPr>
        <w:tab/>
      </w:r>
      <w:r>
        <w:rPr>
          <w:sz w:val="40"/>
          <w:szCs w:val="40"/>
        </w:rPr>
        <w:tab/>
      </w:r>
      <w:proofErr w:type="gramStart"/>
      <w:r>
        <w:rPr>
          <w:rFonts w:ascii="Times New Roman" w:hAnsi="Times New Roman"/>
          <w:sz w:val="24"/>
          <w:szCs w:val="24"/>
        </w:rPr>
        <w:t>r</w:t>
      </w:r>
      <w:r w:rsidRPr="00327DBE">
        <w:rPr>
          <w:rFonts w:ascii="Times New Roman" w:hAnsi="Times New Roman"/>
          <w:sz w:val="24"/>
          <w:szCs w:val="24"/>
        </w:rPr>
        <w:t>esting</w:t>
      </w:r>
      <w:proofErr w:type="gramEnd"/>
      <w:r>
        <w:rPr>
          <w:rFonts w:ascii="Times New Roman" w:hAnsi="Times New Roman"/>
          <w:sz w:val="24"/>
          <w:szCs w:val="24"/>
        </w:rPr>
        <w:t xml:space="preserve"> </w:t>
      </w:r>
      <w:r w:rsidR="00C10D52">
        <w:rPr>
          <w:rFonts w:ascii="Times New Roman" w:hAnsi="Times New Roman"/>
          <w:sz w:val="24"/>
          <w:szCs w:val="24"/>
        </w:rPr>
        <w:t>areas.</w:t>
      </w:r>
    </w:p>
    <w:p w:rsidR="00C10D52" w:rsidRPr="00327DBE" w:rsidRDefault="00C10D52" w:rsidP="00BB4C42">
      <w:pPr>
        <w:pStyle w:val="NoSpacing"/>
        <w:rPr>
          <w:rFonts w:ascii="Times New Roman" w:hAnsi="Times New Roman"/>
          <w:sz w:val="24"/>
          <w:szCs w:val="24"/>
        </w:rPr>
      </w:pPr>
    </w:p>
    <w:p w:rsidR="00D876DB" w:rsidRDefault="008473DE" w:rsidP="00BB4C42">
      <w:pPr>
        <w:pStyle w:val="NoSpacing"/>
        <w:rPr>
          <w:rFonts w:ascii="Times New Roman" w:hAnsi="Times New Roman"/>
          <w:sz w:val="24"/>
          <w:szCs w:val="24"/>
        </w:rPr>
      </w:pPr>
      <w:r w:rsidRPr="008473DE">
        <w:rPr>
          <w:rFonts w:ascii="Times New Roman" w:hAnsi="Times New Roman"/>
          <w:noProof/>
          <w:lang w:eastAsia="zh-TW"/>
        </w:rPr>
        <w:pict>
          <v:shape id="_x0000_s1227" type="#_x0000_t202" style="position:absolute;margin-left:-27.1pt;margin-top:10.2pt;width:158.7pt;height:40.5pt;z-index:251704320;mso-width-relative:margin;mso-height-relative:margin" filled="f" strokecolor="white [3212]">
            <v:textbox style="mso-next-textbox:#_x0000_s1227">
              <w:txbxContent>
                <w:p w:rsidR="00103D16" w:rsidRPr="00ED0AB7" w:rsidRDefault="00103D16" w:rsidP="007E446D">
                  <w:pPr>
                    <w:pStyle w:val="NoSpacing"/>
                    <w:rPr>
                      <w:rFonts w:ascii="Arial" w:hAnsi="Arial" w:cs="Arial"/>
                      <w:b/>
                      <w:sz w:val="15"/>
                      <w:szCs w:val="15"/>
                    </w:rPr>
                  </w:pPr>
                  <w:r w:rsidRPr="00ED0AB7">
                    <w:rPr>
                      <w:rFonts w:ascii="Arial" w:hAnsi="Arial" w:cs="Arial"/>
                      <w:b/>
                      <w:sz w:val="15"/>
                      <w:szCs w:val="15"/>
                    </w:rPr>
                    <w:t>Texas A&amp;M AgriLife Extension Service</w:t>
                  </w:r>
                </w:p>
                <w:p w:rsidR="00103D16" w:rsidRPr="00ED0AB7" w:rsidRDefault="003E3072" w:rsidP="007E446D">
                  <w:pPr>
                    <w:pStyle w:val="NoSpacing"/>
                    <w:rPr>
                      <w:rFonts w:ascii="Arial" w:hAnsi="Arial" w:cs="Arial"/>
                      <w:sz w:val="15"/>
                      <w:szCs w:val="15"/>
                    </w:rPr>
                  </w:pPr>
                  <w:r>
                    <w:rPr>
                      <w:rFonts w:ascii="Arial" w:hAnsi="Arial" w:cs="Arial"/>
                      <w:sz w:val="15"/>
                      <w:szCs w:val="15"/>
                    </w:rPr>
                    <w:t>Foard</w:t>
                  </w:r>
                  <w:r w:rsidR="00103D16" w:rsidRPr="00ED0AB7">
                    <w:rPr>
                      <w:rFonts w:ascii="Arial" w:hAnsi="Arial" w:cs="Arial"/>
                      <w:sz w:val="15"/>
                      <w:szCs w:val="15"/>
                    </w:rPr>
                    <w:t xml:space="preserve"> County</w:t>
                  </w:r>
                </w:p>
                <w:p w:rsidR="00103D16" w:rsidRPr="00ED0AB7" w:rsidRDefault="003E3072" w:rsidP="007E446D">
                  <w:pPr>
                    <w:pStyle w:val="NoSpacing"/>
                    <w:rPr>
                      <w:rFonts w:ascii="Arial" w:hAnsi="Arial" w:cs="Arial"/>
                      <w:sz w:val="15"/>
                      <w:szCs w:val="15"/>
                    </w:rPr>
                  </w:pPr>
                  <w:r>
                    <w:rPr>
                      <w:rFonts w:ascii="Arial" w:hAnsi="Arial" w:cs="Arial"/>
                      <w:sz w:val="15"/>
                      <w:szCs w:val="15"/>
                    </w:rPr>
                    <w:t>PO Box 669</w:t>
                  </w:r>
                </w:p>
                <w:p w:rsidR="00103D16" w:rsidRPr="00ED0AB7" w:rsidRDefault="003E3072" w:rsidP="007E446D">
                  <w:pPr>
                    <w:pStyle w:val="NoSpacing"/>
                    <w:rPr>
                      <w:rFonts w:ascii="Arial" w:hAnsi="Arial" w:cs="Arial"/>
                      <w:sz w:val="15"/>
                      <w:szCs w:val="15"/>
                    </w:rPr>
                  </w:pPr>
                  <w:r>
                    <w:rPr>
                      <w:rFonts w:ascii="Arial" w:hAnsi="Arial" w:cs="Arial"/>
                      <w:sz w:val="15"/>
                      <w:szCs w:val="15"/>
                    </w:rPr>
                    <w:t>Crowell, TX 79227</w:t>
                  </w:r>
                </w:p>
                <w:p w:rsidR="00103D16" w:rsidRPr="00026F49" w:rsidRDefault="00103D16">
                  <w:pPr>
                    <w:rPr>
                      <w:b/>
                      <w:sz w:val="16"/>
                      <w:szCs w:val="16"/>
                    </w:rPr>
                  </w:pPr>
                </w:p>
                <w:p w:rsidR="00103D16" w:rsidRPr="007E446D" w:rsidRDefault="00103D16" w:rsidP="007E446D">
                  <w:pPr>
                    <w:pStyle w:val="NoSpacing"/>
                  </w:pPr>
                </w:p>
                <w:p w:rsidR="00103D16" w:rsidRPr="007E446D" w:rsidRDefault="00103D16">
                  <w:pPr>
                    <w:rPr>
                      <w:b/>
                      <w:sz w:val="16"/>
                      <w:szCs w:val="16"/>
                    </w:rPr>
                  </w:pPr>
                </w:p>
              </w:txbxContent>
            </v:textbox>
          </v:shape>
        </w:pict>
      </w:r>
      <w:r w:rsidRPr="008473DE">
        <w:rPr>
          <w:noProof/>
        </w:rPr>
        <w:pict>
          <v:shape id="_x0000_s1180" type="#_x0000_t202" style="position:absolute;margin-left:23.3pt;margin-top:187.5pt;width:120.6pt;height:43.65pt;z-index:25166540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80;mso-column-margin:5.7pt;mso-fit-shape-to-text:t" inset="2.85pt,2.85pt,2.85pt,2.85pt">
              <w:txbxContent>
                <w:p w:rsidR="00103D16" w:rsidRPr="00026F49" w:rsidRDefault="00103D16" w:rsidP="00040067">
                  <w:pPr>
                    <w:pStyle w:val="Address1"/>
                    <w:rPr>
                      <w:sz w:val="16"/>
                      <w:szCs w:val="16"/>
                    </w:rPr>
                  </w:pPr>
                  <w:proofErr w:type="gramStart"/>
                  <w:r w:rsidRPr="00026F49">
                    <w:rPr>
                      <w:rStyle w:val="Address2Char"/>
                      <w:sz w:val="16"/>
                      <w:szCs w:val="16"/>
                    </w:rPr>
                    <w:t>Phone</w:t>
                  </w:r>
                  <w:r w:rsidR="003E3072">
                    <w:rPr>
                      <w:sz w:val="16"/>
                      <w:szCs w:val="16"/>
                    </w:rPr>
                    <w:t xml:space="preserve">  940</w:t>
                  </w:r>
                  <w:proofErr w:type="gramEnd"/>
                  <w:r w:rsidR="003E3072">
                    <w:rPr>
                      <w:sz w:val="16"/>
                      <w:szCs w:val="16"/>
                    </w:rPr>
                    <w:t>-684-1919</w:t>
                  </w:r>
                </w:p>
                <w:p w:rsidR="00103D16" w:rsidRPr="00ED0AB7" w:rsidRDefault="00103D16" w:rsidP="00040067">
                  <w:pPr>
                    <w:pStyle w:val="Address1"/>
                    <w:rPr>
                      <w:sz w:val="15"/>
                      <w:szCs w:val="15"/>
                    </w:rPr>
                  </w:pPr>
                  <w:proofErr w:type="gramStart"/>
                  <w:r w:rsidRPr="00ED0AB7">
                    <w:rPr>
                      <w:rStyle w:val="Address2Char"/>
                      <w:sz w:val="15"/>
                      <w:szCs w:val="15"/>
                    </w:rPr>
                    <w:t>Fax</w:t>
                  </w:r>
                  <w:r w:rsidR="003E3072">
                    <w:rPr>
                      <w:sz w:val="15"/>
                      <w:szCs w:val="15"/>
                    </w:rPr>
                    <w:t xml:space="preserve">  940</w:t>
                  </w:r>
                  <w:proofErr w:type="gramEnd"/>
                  <w:r w:rsidR="003E3072">
                    <w:rPr>
                      <w:sz w:val="15"/>
                      <w:szCs w:val="15"/>
                    </w:rPr>
                    <w:t>-684-1918</w:t>
                  </w:r>
                </w:p>
                <w:p w:rsidR="00103D16" w:rsidRPr="00ED0AB7" w:rsidRDefault="00103D16" w:rsidP="00040067">
                  <w:pPr>
                    <w:pStyle w:val="Address1"/>
                    <w:rPr>
                      <w:sz w:val="15"/>
                      <w:szCs w:val="15"/>
                    </w:rPr>
                  </w:pPr>
                  <w:r w:rsidRPr="00ED0AB7">
                    <w:rPr>
                      <w:rStyle w:val="Address2Char"/>
                      <w:sz w:val="15"/>
                      <w:szCs w:val="15"/>
                    </w:rPr>
                    <w:t>E-</w:t>
                  </w:r>
                  <w:proofErr w:type="gramStart"/>
                  <w:r w:rsidRPr="00ED0AB7">
                    <w:rPr>
                      <w:rStyle w:val="Address2Char"/>
                      <w:sz w:val="15"/>
                      <w:szCs w:val="15"/>
                    </w:rPr>
                    <w:t>mail</w:t>
                  </w:r>
                  <w:r w:rsidRPr="00ED0AB7">
                    <w:rPr>
                      <w:sz w:val="15"/>
                      <w:szCs w:val="15"/>
                    </w:rPr>
                    <w:t xml:space="preserve">  </w:t>
                  </w:r>
                  <w:proofErr w:type="gramEnd"/>
                  <w:r w:rsidR="008473DE">
                    <w:rPr>
                      <w:sz w:val="15"/>
                      <w:szCs w:val="15"/>
                    </w:rPr>
                    <w:fldChar w:fldCharType="begin"/>
                  </w:r>
                  <w:r w:rsidR="003E3072">
                    <w:rPr>
                      <w:sz w:val="15"/>
                      <w:szCs w:val="15"/>
                    </w:rPr>
                    <w:instrText xml:space="preserve"> HYPERLINK "mailto:</w:instrText>
                  </w:r>
                  <w:r w:rsidR="003E3072" w:rsidRPr="003E3072">
                    <w:rPr>
                      <w:sz w:val="15"/>
                      <w:szCs w:val="15"/>
                    </w:rPr>
                    <w:instrText>foard@ag.tamu.edu</w:instrText>
                  </w:r>
                  <w:r w:rsidR="003E3072">
                    <w:rPr>
                      <w:sz w:val="15"/>
                      <w:szCs w:val="15"/>
                    </w:rPr>
                    <w:instrText xml:space="preserve">" </w:instrText>
                  </w:r>
                  <w:r w:rsidR="008473DE">
                    <w:rPr>
                      <w:sz w:val="15"/>
                      <w:szCs w:val="15"/>
                    </w:rPr>
                    <w:fldChar w:fldCharType="separate"/>
                  </w:r>
                  <w:r w:rsidR="003E3072" w:rsidRPr="00743C3E">
                    <w:rPr>
                      <w:rStyle w:val="Hyperlink"/>
                      <w:sz w:val="15"/>
                      <w:szCs w:val="15"/>
                    </w:rPr>
                    <w:t>foard@ag.tamu.edu</w:t>
                  </w:r>
                  <w:r w:rsidR="008473DE">
                    <w:rPr>
                      <w:sz w:val="15"/>
                      <w:szCs w:val="15"/>
                    </w:rPr>
                    <w:fldChar w:fldCharType="end"/>
                  </w:r>
                </w:p>
                <w:p w:rsidR="00103D16" w:rsidRPr="00BE261E" w:rsidRDefault="00103D16" w:rsidP="00040067">
                  <w:pPr>
                    <w:pStyle w:val="Address1"/>
                  </w:pPr>
                </w:p>
              </w:txbxContent>
            </v:textbox>
            <w10:wrap side="left" anchorx="page" anchory="page"/>
          </v:shape>
        </w:pict>
      </w:r>
      <w:r w:rsidR="00C10D52">
        <w:rPr>
          <w:sz w:val="40"/>
          <w:szCs w:val="40"/>
        </w:rPr>
        <w:tab/>
      </w:r>
      <w:r w:rsidR="00C10D52">
        <w:rPr>
          <w:sz w:val="40"/>
          <w:szCs w:val="40"/>
        </w:rPr>
        <w:tab/>
      </w:r>
      <w:r w:rsidR="00C10D52">
        <w:rPr>
          <w:sz w:val="40"/>
          <w:szCs w:val="40"/>
        </w:rPr>
        <w:tab/>
      </w:r>
      <w:r w:rsidR="00C10D52">
        <w:rPr>
          <w:sz w:val="40"/>
          <w:szCs w:val="40"/>
        </w:rPr>
        <w:tab/>
      </w:r>
      <w:r w:rsidR="00C10D52">
        <w:rPr>
          <w:sz w:val="24"/>
          <w:szCs w:val="24"/>
        </w:rPr>
        <w:t>“</w:t>
      </w:r>
      <w:r w:rsidR="00C10D52">
        <w:rPr>
          <w:rFonts w:ascii="Times New Roman" w:hAnsi="Times New Roman"/>
          <w:sz w:val="24"/>
          <w:szCs w:val="24"/>
        </w:rPr>
        <w:t xml:space="preserve">When mosquito populations are high, labeled contact insecticides can be </w:t>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t xml:space="preserve">used to knock down adults,” he said.  “For greatest effectiveness, sprays </w:t>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t>should be directed to shady mosquito resting areas.  In addition, insecticide-</w:t>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t xml:space="preserve">based misting systems can be effective short-term, but repeated applications </w:t>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t xml:space="preserve">can cause insecticide resistance or be harmful to non-target insects and may </w:t>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t xml:space="preserve">result in loss of control.  These systems are most likely to be effective if timers </w:t>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r>
      <w:r w:rsidR="00C10D52">
        <w:rPr>
          <w:rFonts w:ascii="Times New Roman" w:hAnsi="Times New Roman"/>
          <w:sz w:val="24"/>
          <w:szCs w:val="24"/>
        </w:rPr>
        <w:tab/>
        <w:t xml:space="preserve">are set to spray when </w:t>
      </w:r>
      <w:r w:rsidR="005F3123">
        <w:rPr>
          <w:rFonts w:ascii="Times New Roman" w:hAnsi="Times New Roman"/>
          <w:sz w:val="24"/>
          <w:szCs w:val="24"/>
        </w:rPr>
        <w:t>mosquitoes</w:t>
      </w:r>
      <w:r w:rsidR="00C10D52">
        <w:rPr>
          <w:rFonts w:ascii="Times New Roman" w:hAnsi="Times New Roman"/>
          <w:sz w:val="24"/>
          <w:szCs w:val="24"/>
        </w:rPr>
        <w:t xml:space="preserve"> are most active.”</w:t>
      </w:r>
    </w:p>
    <w:p w:rsidR="00C10D52" w:rsidRDefault="00C10D52" w:rsidP="00BB4C42">
      <w:pPr>
        <w:pStyle w:val="NoSpacing"/>
        <w:rPr>
          <w:rFonts w:ascii="Times New Roman" w:hAnsi="Times New Roman"/>
          <w:sz w:val="24"/>
          <w:szCs w:val="24"/>
        </w:rPr>
      </w:pPr>
    </w:p>
    <w:p w:rsidR="004F3778" w:rsidRDefault="00C10D52" w:rsidP="00BB4C42">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Allen said there are also techniques that can help control larval stage of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F3123">
        <w:rPr>
          <w:rFonts w:ascii="Times New Roman" w:hAnsi="Times New Roman"/>
          <w:sz w:val="24"/>
          <w:szCs w:val="24"/>
        </w:rPr>
        <w:t>mosquitoes</w:t>
      </w:r>
      <w:r>
        <w:rPr>
          <w:rFonts w:ascii="Times New Roman" w:hAnsi="Times New Roman"/>
          <w:sz w:val="24"/>
          <w:szCs w:val="24"/>
        </w:rPr>
        <w:t xml:space="preserve"> in water.  </w:t>
      </w:r>
    </w:p>
    <w:p w:rsidR="004F3778" w:rsidRDefault="004F3778" w:rsidP="00BB4C42">
      <w:pPr>
        <w:pStyle w:val="NoSpacing"/>
        <w:rPr>
          <w:rFonts w:ascii="Times New Roman" w:hAnsi="Times New Roman"/>
          <w:sz w:val="24"/>
          <w:szCs w:val="24"/>
        </w:rPr>
      </w:pPr>
    </w:p>
    <w:p w:rsidR="00C10D52" w:rsidRDefault="004F3778" w:rsidP="00BB4C42">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10D52">
        <w:rPr>
          <w:rFonts w:ascii="Times New Roman" w:hAnsi="Times New Roman"/>
          <w:sz w:val="24"/>
          <w:szCs w:val="24"/>
        </w:rPr>
        <w:t xml:space="preserve">“Mosquito dunks containing insect growth regulators or </w:t>
      </w:r>
      <w:proofErr w:type="spellStart"/>
      <w:r w:rsidR="00C10D52">
        <w:rPr>
          <w:rFonts w:ascii="Times New Roman" w:hAnsi="Times New Roman"/>
          <w:sz w:val="24"/>
          <w:szCs w:val="24"/>
        </w:rPr>
        <w:t>Bti</w:t>
      </w:r>
      <w:proofErr w:type="spellEnd"/>
      <w:r w:rsidR="00C10D52">
        <w:rPr>
          <w:rFonts w:ascii="Times New Roman" w:hAnsi="Times New Roman"/>
          <w:sz w:val="24"/>
          <w:szCs w:val="24"/>
        </w:rPr>
        <w:t xml:space="preserve">, the mosquito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10D52">
        <w:rPr>
          <w:rFonts w:ascii="Times New Roman" w:hAnsi="Times New Roman"/>
          <w:sz w:val="24"/>
          <w:szCs w:val="24"/>
        </w:rPr>
        <w:t xml:space="preserve">larva’s bacterial natural enemy, can be used in water that cannot be dumped or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10D52">
        <w:rPr>
          <w:rFonts w:ascii="Times New Roman" w:hAnsi="Times New Roman"/>
          <w:sz w:val="24"/>
          <w:szCs w:val="24"/>
        </w:rPr>
        <w:t>drained to reduce mosquito populations,” he said.</w:t>
      </w:r>
    </w:p>
    <w:p w:rsidR="00C10D52" w:rsidRDefault="00C10D52" w:rsidP="00BB4C42">
      <w:pPr>
        <w:pStyle w:val="NoSpacing"/>
        <w:rPr>
          <w:rFonts w:ascii="Times New Roman" w:hAnsi="Times New Roman"/>
          <w:sz w:val="24"/>
          <w:szCs w:val="24"/>
        </w:rPr>
      </w:pPr>
    </w:p>
    <w:p w:rsidR="00C10D52" w:rsidRDefault="00C10D52" w:rsidP="00BB4C42">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Products that apply a surface film or oil on the water can also be used to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reduce larval mosquito and </w:t>
      </w:r>
      <w:proofErr w:type="spellStart"/>
      <w:r>
        <w:rPr>
          <w:rFonts w:ascii="Times New Roman" w:hAnsi="Times New Roman"/>
          <w:sz w:val="24"/>
          <w:szCs w:val="24"/>
        </w:rPr>
        <w:t>pupal</w:t>
      </w:r>
      <w:proofErr w:type="spellEnd"/>
      <w:r>
        <w:rPr>
          <w:rFonts w:ascii="Times New Roman" w:hAnsi="Times New Roman"/>
          <w:sz w:val="24"/>
          <w:szCs w:val="24"/>
        </w:rPr>
        <w:t xml:space="preserve"> populations by preventing</w:t>
      </w:r>
      <w:r w:rsidR="00534A37">
        <w:rPr>
          <w:rFonts w:ascii="Times New Roman" w:hAnsi="Times New Roman"/>
          <w:sz w:val="24"/>
          <w:szCs w:val="24"/>
        </w:rPr>
        <w:t xml:space="preserve"> them from getting </w:t>
      </w:r>
      <w:r w:rsidR="00534A37">
        <w:rPr>
          <w:rFonts w:ascii="Times New Roman" w:hAnsi="Times New Roman"/>
          <w:sz w:val="24"/>
          <w:szCs w:val="24"/>
        </w:rPr>
        <w:tab/>
      </w:r>
      <w:r w:rsidR="00534A37">
        <w:rPr>
          <w:rFonts w:ascii="Times New Roman" w:hAnsi="Times New Roman"/>
          <w:sz w:val="24"/>
          <w:szCs w:val="24"/>
        </w:rPr>
        <w:tab/>
      </w:r>
      <w:r w:rsidR="00534A37">
        <w:rPr>
          <w:rFonts w:ascii="Times New Roman" w:hAnsi="Times New Roman"/>
          <w:sz w:val="24"/>
          <w:szCs w:val="24"/>
        </w:rPr>
        <w:tab/>
      </w:r>
      <w:r w:rsidR="00534A37">
        <w:rPr>
          <w:rFonts w:ascii="Times New Roman" w:hAnsi="Times New Roman"/>
          <w:sz w:val="24"/>
          <w:szCs w:val="24"/>
        </w:rPr>
        <w:tab/>
        <w:t xml:space="preserve">air through their breathing tubes, he said. The use of films or oils should be </w:t>
      </w:r>
      <w:r w:rsidR="00534A37">
        <w:rPr>
          <w:rFonts w:ascii="Times New Roman" w:hAnsi="Times New Roman"/>
          <w:sz w:val="24"/>
          <w:szCs w:val="24"/>
        </w:rPr>
        <w:tab/>
      </w:r>
      <w:r w:rsidR="00534A37">
        <w:rPr>
          <w:rFonts w:ascii="Times New Roman" w:hAnsi="Times New Roman"/>
          <w:sz w:val="24"/>
          <w:szCs w:val="24"/>
        </w:rPr>
        <w:tab/>
      </w:r>
      <w:r w:rsidR="00534A37">
        <w:rPr>
          <w:rFonts w:ascii="Times New Roman" w:hAnsi="Times New Roman"/>
          <w:sz w:val="24"/>
          <w:szCs w:val="24"/>
        </w:rPr>
        <w:tab/>
      </w:r>
      <w:r w:rsidR="00534A37">
        <w:rPr>
          <w:rFonts w:ascii="Times New Roman" w:hAnsi="Times New Roman"/>
          <w:sz w:val="24"/>
          <w:szCs w:val="24"/>
        </w:rPr>
        <w:tab/>
        <w:t xml:space="preserve">limited to locations without any other organisms, since it will prevent oxygen </w:t>
      </w:r>
      <w:r w:rsidR="00534A37">
        <w:rPr>
          <w:rFonts w:ascii="Times New Roman" w:hAnsi="Times New Roman"/>
          <w:sz w:val="24"/>
          <w:szCs w:val="24"/>
        </w:rPr>
        <w:tab/>
      </w:r>
      <w:r w:rsidR="00534A37">
        <w:rPr>
          <w:rFonts w:ascii="Times New Roman" w:hAnsi="Times New Roman"/>
          <w:sz w:val="24"/>
          <w:szCs w:val="24"/>
        </w:rPr>
        <w:tab/>
      </w:r>
      <w:r w:rsidR="00534A37">
        <w:rPr>
          <w:rFonts w:ascii="Times New Roman" w:hAnsi="Times New Roman"/>
          <w:sz w:val="24"/>
          <w:szCs w:val="24"/>
        </w:rPr>
        <w:tab/>
      </w:r>
      <w:r w:rsidR="00534A37">
        <w:rPr>
          <w:rFonts w:ascii="Times New Roman" w:hAnsi="Times New Roman"/>
          <w:sz w:val="24"/>
          <w:szCs w:val="24"/>
        </w:rPr>
        <w:tab/>
        <w:t>to the non-target organisms as well.</w:t>
      </w:r>
    </w:p>
    <w:p w:rsidR="00534A37" w:rsidRDefault="00534A37" w:rsidP="00BB4C42">
      <w:pPr>
        <w:pStyle w:val="NoSpacing"/>
        <w:rPr>
          <w:rFonts w:ascii="Times New Roman" w:hAnsi="Times New Roman"/>
          <w:sz w:val="24"/>
          <w:szCs w:val="24"/>
        </w:rPr>
      </w:pPr>
    </w:p>
    <w:p w:rsidR="004F3778" w:rsidRDefault="00534A37" w:rsidP="00BB4C42">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According to Merchant, insect repellent is still the best overall defense against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those “less savory insect and mite biters.”  </w:t>
      </w:r>
    </w:p>
    <w:p w:rsidR="004F3778" w:rsidRDefault="004F3778" w:rsidP="00BB4C42">
      <w:pPr>
        <w:pStyle w:val="NoSpacing"/>
        <w:rPr>
          <w:rFonts w:ascii="Times New Roman" w:hAnsi="Times New Roman"/>
          <w:sz w:val="24"/>
          <w:szCs w:val="24"/>
        </w:rPr>
      </w:pPr>
    </w:p>
    <w:p w:rsidR="00534A37" w:rsidRDefault="004F3778" w:rsidP="00BB4C42">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4A37">
        <w:rPr>
          <w:rFonts w:ascii="Times New Roman" w:hAnsi="Times New Roman"/>
          <w:sz w:val="24"/>
          <w:szCs w:val="24"/>
        </w:rPr>
        <w:t xml:space="preserve">“I always suggest people keep a bottle or can of repellent just outside their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4A37">
        <w:rPr>
          <w:rFonts w:ascii="Times New Roman" w:hAnsi="Times New Roman"/>
          <w:sz w:val="24"/>
          <w:szCs w:val="24"/>
        </w:rPr>
        <w:t>doorway to remind them to spray</w:t>
      </w:r>
      <w:r>
        <w:rPr>
          <w:rFonts w:ascii="Times New Roman" w:hAnsi="Times New Roman"/>
          <w:sz w:val="24"/>
          <w:szCs w:val="24"/>
        </w:rPr>
        <w:t xml:space="preserve"> </w:t>
      </w:r>
      <w:r w:rsidR="00534A37">
        <w:rPr>
          <w:rFonts w:ascii="Times New Roman" w:hAnsi="Times New Roman"/>
          <w:sz w:val="24"/>
          <w:szCs w:val="24"/>
        </w:rPr>
        <w:t xml:space="preserve">exposed skin, even if they plan to e outside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4A37">
        <w:rPr>
          <w:rFonts w:ascii="Times New Roman" w:hAnsi="Times New Roman"/>
          <w:sz w:val="24"/>
          <w:szCs w:val="24"/>
        </w:rPr>
        <w:t xml:space="preserve">just a </w:t>
      </w:r>
      <w:r w:rsidR="005F3123">
        <w:rPr>
          <w:rFonts w:ascii="Times New Roman" w:hAnsi="Times New Roman"/>
          <w:sz w:val="24"/>
          <w:szCs w:val="24"/>
        </w:rPr>
        <w:t>short while</w:t>
      </w:r>
      <w:r w:rsidR="00534A37">
        <w:rPr>
          <w:rFonts w:ascii="Times New Roman" w:hAnsi="Times New Roman"/>
          <w:sz w:val="24"/>
          <w:szCs w:val="24"/>
        </w:rPr>
        <w:t xml:space="preserve">,” he said. “Keeping repellent in your car is a very good idea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4A37">
        <w:rPr>
          <w:rFonts w:ascii="Times New Roman" w:hAnsi="Times New Roman"/>
          <w:sz w:val="24"/>
          <w:szCs w:val="24"/>
        </w:rPr>
        <w:t>too.”</w:t>
      </w:r>
    </w:p>
    <w:p w:rsidR="00534A37" w:rsidRDefault="00534A37" w:rsidP="00BB4C42">
      <w:pPr>
        <w:pStyle w:val="NoSpacing"/>
        <w:rPr>
          <w:rFonts w:ascii="Times New Roman" w:hAnsi="Times New Roman"/>
          <w:sz w:val="24"/>
          <w:szCs w:val="24"/>
        </w:rPr>
      </w:pPr>
    </w:p>
    <w:p w:rsidR="004F3778" w:rsidRDefault="00534A37" w:rsidP="00BB4C42">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The entomologists agreed that repellents with DEET remain the gold standard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for protection. </w:t>
      </w:r>
    </w:p>
    <w:p w:rsidR="004F3778" w:rsidRDefault="004F3778" w:rsidP="00BB4C42">
      <w:pPr>
        <w:pStyle w:val="NoSpacing"/>
        <w:rPr>
          <w:rFonts w:ascii="Times New Roman" w:hAnsi="Times New Roman"/>
          <w:sz w:val="24"/>
          <w:szCs w:val="24"/>
        </w:rPr>
      </w:pPr>
    </w:p>
    <w:p w:rsidR="00534A37" w:rsidRDefault="004F3778" w:rsidP="00BB4C42">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4A37">
        <w:rPr>
          <w:rFonts w:ascii="Times New Roman" w:hAnsi="Times New Roman"/>
          <w:sz w:val="24"/>
          <w:szCs w:val="24"/>
        </w:rPr>
        <w:t xml:space="preserve">“DEET has some of the best persistence.  However, there are good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4A37">
        <w:rPr>
          <w:rFonts w:ascii="Times New Roman" w:hAnsi="Times New Roman"/>
          <w:sz w:val="24"/>
          <w:szCs w:val="24"/>
        </w:rPr>
        <w:t xml:space="preserve">alternatives to DEET if you aren’t going to be outside very long,” </w:t>
      </w:r>
      <w:r>
        <w:rPr>
          <w:rFonts w:ascii="Times New Roman" w:hAnsi="Times New Roman"/>
          <w:sz w:val="24"/>
          <w:szCs w:val="24"/>
        </w:rPr>
        <w:t>M</w:t>
      </w:r>
      <w:r w:rsidR="00534A37">
        <w:rPr>
          <w:rFonts w:ascii="Times New Roman" w:hAnsi="Times New Roman"/>
          <w:sz w:val="24"/>
          <w:szCs w:val="24"/>
        </w:rPr>
        <w:t xml:space="preserve">erchant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4A37">
        <w:rPr>
          <w:rFonts w:ascii="Times New Roman" w:hAnsi="Times New Roman"/>
          <w:sz w:val="24"/>
          <w:szCs w:val="24"/>
        </w:rPr>
        <w:t xml:space="preserve">said.  “The natural repellent, oil of lemon eucalyptus, is a good alternative to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4A37">
        <w:rPr>
          <w:rFonts w:ascii="Times New Roman" w:hAnsi="Times New Roman"/>
          <w:sz w:val="24"/>
          <w:szCs w:val="24"/>
        </w:rPr>
        <w:t xml:space="preserve">DEET for those who prefer an organic product.  The most important thing is to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4A37">
        <w:rPr>
          <w:rFonts w:ascii="Times New Roman" w:hAnsi="Times New Roman"/>
          <w:sz w:val="24"/>
          <w:szCs w:val="24"/>
        </w:rPr>
        <w:t>find a repellent that works for you and to use it.”</w:t>
      </w:r>
    </w:p>
    <w:p w:rsidR="004F3778" w:rsidRDefault="004F3778" w:rsidP="00BB4C42">
      <w:pPr>
        <w:pStyle w:val="NoSpacing"/>
        <w:rPr>
          <w:rFonts w:ascii="Times New Roman" w:hAnsi="Times New Roman"/>
          <w:sz w:val="24"/>
          <w:szCs w:val="24"/>
        </w:rPr>
      </w:pPr>
    </w:p>
    <w:p w:rsidR="004F3778" w:rsidRPr="00C10D52" w:rsidRDefault="004F3778" w:rsidP="00BB4C42">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Merchant periodically posts news updates on mosquito activity on his City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Bugs website, </w:t>
      </w:r>
      <w:hyperlink r:id="rId28" w:history="1">
        <w:r w:rsidRPr="00921E5E">
          <w:rPr>
            <w:rStyle w:val="Hyperlink"/>
            <w:rFonts w:ascii="Times New Roman" w:hAnsi="Times New Roman"/>
            <w:sz w:val="24"/>
            <w:szCs w:val="24"/>
          </w:rPr>
          <w:t>http://citybugs.tamu.edu</w:t>
        </w:r>
      </w:hyperlink>
      <w:r>
        <w:rPr>
          <w:rFonts w:ascii="Times New Roman" w:hAnsi="Times New Roman"/>
          <w:sz w:val="24"/>
          <w:szCs w:val="24"/>
        </w:rPr>
        <w:t xml:space="preserve">.  He also has developed four short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videos on different aspects of mosquito control that can be found at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hyperlink r:id="rId29" w:history="1">
        <w:r w:rsidRPr="00921E5E">
          <w:rPr>
            <w:rStyle w:val="Hyperlink"/>
            <w:rFonts w:ascii="Times New Roman" w:hAnsi="Times New Roman"/>
            <w:sz w:val="24"/>
            <w:szCs w:val="24"/>
          </w:rPr>
          <w:t>http://bit.ly/1F8cZkg</w:t>
        </w:r>
      </w:hyperlink>
      <w:r>
        <w:rPr>
          <w:rFonts w:ascii="Times New Roman" w:hAnsi="Times New Roman"/>
          <w:sz w:val="24"/>
          <w:szCs w:val="24"/>
        </w:rPr>
        <w:t xml:space="preserve">. </w:t>
      </w:r>
      <w:r>
        <w:rPr>
          <w:rFonts w:ascii="Times New Roman" w:hAnsi="Times New Roman"/>
          <w:sz w:val="24"/>
          <w:szCs w:val="24"/>
        </w:rPr>
        <w:tab/>
      </w:r>
    </w:p>
    <w:p w:rsidR="00D876DB" w:rsidRDefault="00D876DB" w:rsidP="00BB4C42">
      <w:pPr>
        <w:pStyle w:val="NoSpacing"/>
        <w:rPr>
          <w:sz w:val="40"/>
          <w:szCs w:val="40"/>
        </w:rPr>
      </w:pPr>
    </w:p>
    <w:p w:rsidR="00265EA5" w:rsidRPr="00BB4C42" w:rsidRDefault="008473DE" w:rsidP="00671C00">
      <w:pPr>
        <w:pStyle w:val="NoSpacing"/>
        <w:jc w:val="center"/>
        <w:rPr>
          <w:rFonts w:ascii="Times New Roman" w:hAnsi="Times New Roman"/>
        </w:rPr>
      </w:pPr>
      <w:r w:rsidRPr="008473DE">
        <w:rPr>
          <w:noProof/>
          <w:sz w:val="40"/>
          <w:szCs w:val="40"/>
        </w:rPr>
        <w:pict>
          <v:shape id="_x0000_s1114" type="#_x0000_t202" style="position:absolute;left:0;text-align:left;margin-left:620.25pt;margin-top:478.15pt;width:120.6pt;height:263.55pt;z-index:251655168;visibility:visible;mso-wrap-edited:f;mso-wrap-distance-left:2.88pt;mso-wrap-distance-top:2.88pt;mso-wrap-distance-right:2.88pt;mso-wrap-distance-bottom:2.88pt;mso-position-horizontal-relative:page;mso-position-vertical-relative:page" o:regroupid="6" stroked="f" strokeweight="0" insetpen="t" o:cliptowrap="t">
            <v:shadow color="#ccc"/>
            <o:lock v:ext="edit" shapetype="t"/>
            <v:textbox style="mso-next-textbox:#_x0000_s1114;mso-column-margin:5.7pt" inset="2.85pt,2.85pt,2.85pt,2.85pt">
              <w:txbxContent>
                <w:p w:rsidR="00103D16" w:rsidRDefault="00103D16" w:rsidP="00594343">
                  <w:pPr>
                    <w:pStyle w:val="BodyText"/>
                    <w:jc w:val="center"/>
                    <w:rPr>
                      <w:rFonts w:ascii="Times New Roman" w:hAnsi="Times New Roman"/>
                      <w:b/>
                      <w:sz w:val="36"/>
                      <w:szCs w:val="36"/>
                    </w:rPr>
                  </w:pPr>
                  <w:r w:rsidRPr="00594343">
                    <w:rPr>
                      <w:rFonts w:ascii="Times New Roman" w:hAnsi="Times New Roman"/>
                      <w:b/>
                      <w:sz w:val="36"/>
                      <w:szCs w:val="36"/>
                    </w:rPr>
                    <w:t>Northern Rolling Plains Ag Conference</w:t>
                  </w:r>
                </w:p>
                <w:p w:rsidR="00103D16" w:rsidRDefault="00103D16" w:rsidP="00594343">
                  <w:pPr>
                    <w:pStyle w:val="BodyText"/>
                    <w:jc w:val="center"/>
                    <w:rPr>
                      <w:rFonts w:ascii="Times New Roman" w:hAnsi="Times New Roman"/>
                      <w:sz w:val="32"/>
                      <w:szCs w:val="32"/>
                    </w:rPr>
                  </w:pPr>
                  <w:r w:rsidRPr="001465D4">
                    <w:rPr>
                      <w:rFonts w:ascii="Times New Roman" w:hAnsi="Times New Roman"/>
                      <w:sz w:val="32"/>
                      <w:szCs w:val="32"/>
                    </w:rPr>
                    <w:t>Wilbarger County Exhibit Building</w:t>
                  </w:r>
                </w:p>
                <w:p w:rsidR="00103D16" w:rsidRDefault="00103D16" w:rsidP="00594343">
                  <w:pPr>
                    <w:pStyle w:val="BodyText"/>
                    <w:jc w:val="center"/>
                    <w:rPr>
                      <w:rFonts w:ascii="Times New Roman" w:hAnsi="Times New Roman"/>
                      <w:sz w:val="36"/>
                      <w:szCs w:val="36"/>
                    </w:rPr>
                  </w:pPr>
                </w:p>
                <w:p w:rsidR="00103D16" w:rsidRDefault="00103D16" w:rsidP="00FD5E22">
                  <w:pPr>
                    <w:pStyle w:val="BodyText"/>
                    <w:rPr>
                      <w:rFonts w:ascii="Times New Roman" w:hAnsi="Times New Roman"/>
                      <w:sz w:val="24"/>
                      <w:szCs w:val="24"/>
                    </w:rPr>
                  </w:pPr>
                  <w:r w:rsidRPr="00FD5E22">
                    <w:rPr>
                      <w:rFonts w:ascii="Times New Roman" w:hAnsi="Times New Roman"/>
                      <w:sz w:val="24"/>
                      <w:szCs w:val="24"/>
                    </w:rPr>
                    <w:t>8:00-9:00 a.m.</w:t>
                  </w:r>
                  <w:r>
                    <w:rPr>
                      <w:rFonts w:ascii="Times New Roman" w:hAnsi="Times New Roman"/>
                      <w:sz w:val="24"/>
                      <w:szCs w:val="24"/>
                    </w:rPr>
                    <w:t xml:space="preserve"> </w:t>
                  </w:r>
                  <w:r>
                    <w:rPr>
                      <w:rFonts w:ascii="Times New Roman" w:hAnsi="Times New Roman"/>
                      <w:sz w:val="24"/>
                      <w:szCs w:val="24"/>
                    </w:rPr>
                    <w:tab/>
                    <w:t>Registration- $25.00 Registration Fee</w:t>
                  </w:r>
                </w:p>
                <w:p w:rsidR="00103D16" w:rsidRDefault="00103D16" w:rsidP="00FD5E22">
                  <w:pPr>
                    <w:pStyle w:val="BodyText"/>
                    <w:rPr>
                      <w:rFonts w:ascii="Times New Roman" w:hAnsi="Times New Roman"/>
                      <w:sz w:val="24"/>
                      <w:szCs w:val="24"/>
                    </w:rPr>
                  </w:pPr>
                </w:p>
                <w:p w:rsidR="00103D16" w:rsidRDefault="00103D16" w:rsidP="00FD5E22">
                  <w:pPr>
                    <w:pStyle w:val="BodyText"/>
                    <w:rPr>
                      <w:rFonts w:ascii="Times New Roman" w:hAnsi="Times New Roman"/>
                      <w:sz w:val="24"/>
                      <w:szCs w:val="24"/>
                    </w:rPr>
                  </w:pPr>
                  <w:proofErr w:type="gramStart"/>
                  <w:r>
                    <w:rPr>
                      <w:rFonts w:ascii="Times New Roman" w:hAnsi="Times New Roman"/>
                      <w:sz w:val="24"/>
                      <w:szCs w:val="24"/>
                    </w:rPr>
                    <w:t>9:00-10:00 a.m.</w:t>
                  </w:r>
                  <w:r>
                    <w:rPr>
                      <w:rFonts w:ascii="Times New Roman" w:hAnsi="Times New Roman"/>
                      <w:sz w:val="24"/>
                      <w:szCs w:val="24"/>
                    </w:rPr>
                    <w:tab/>
                    <w:t xml:space="preserve">Herd Health Management- Dr. Bill </w:t>
                  </w:r>
                  <w:proofErr w:type="spellStart"/>
                  <w:r>
                    <w:rPr>
                      <w:rFonts w:ascii="Times New Roman" w:hAnsi="Times New Roman"/>
                      <w:sz w:val="24"/>
                      <w:szCs w:val="24"/>
                    </w:rPr>
                    <w:t>Pinchak</w:t>
                  </w:r>
                  <w:proofErr w:type="spellEnd"/>
                  <w:r>
                    <w:rPr>
                      <w:rFonts w:ascii="Times New Roman" w:hAnsi="Times New Roman"/>
                      <w:sz w:val="24"/>
                      <w:szCs w:val="24"/>
                    </w:rPr>
                    <w:t>.</w:t>
                  </w:r>
                  <w:proofErr w:type="gramEnd"/>
                  <w:r>
                    <w:rPr>
                      <w:rFonts w:ascii="Times New Roman" w:hAnsi="Times New Roman"/>
                      <w:sz w:val="24"/>
                      <w:szCs w:val="24"/>
                    </w:rPr>
                    <w:t xml:space="preserve"> Texas A&amp;M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AgriLife Research, Professor</w:t>
                  </w:r>
                </w:p>
                <w:p w:rsidR="00103D16" w:rsidRDefault="00103D16" w:rsidP="00FD5E22">
                  <w:pPr>
                    <w:pStyle w:val="BodyText"/>
                    <w:rPr>
                      <w:rFonts w:ascii="Times New Roman" w:hAnsi="Times New Roman"/>
                      <w:sz w:val="24"/>
                      <w:szCs w:val="24"/>
                    </w:rPr>
                  </w:pPr>
                </w:p>
                <w:p w:rsidR="00103D16" w:rsidRDefault="00103D16" w:rsidP="00FD5E22">
                  <w:pPr>
                    <w:pStyle w:val="BodyText"/>
                    <w:rPr>
                      <w:rFonts w:ascii="Times New Roman" w:hAnsi="Times New Roman"/>
                      <w:sz w:val="24"/>
                      <w:szCs w:val="24"/>
                    </w:rPr>
                  </w:pPr>
                  <w:r>
                    <w:rPr>
                      <w:rFonts w:ascii="Times New Roman" w:hAnsi="Times New Roman"/>
                      <w:sz w:val="24"/>
                      <w:szCs w:val="24"/>
                    </w:rPr>
                    <w:t>10:00-11:00 a.m.</w:t>
                  </w:r>
                  <w:r>
                    <w:rPr>
                      <w:rFonts w:ascii="Times New Roman" w:hAnsi="Times New Roman"/>
                      <w:sz w:val="24"/>
                      <w:szCs w:val="24"/>
                    </w:rPr>
                    <w:tab/>
                    <w:t xml:space="preserve">Cotton- Dr. Randy Bowman, Oklahoma State University,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465D4">
                    <w:rPr>
                      <w:rFonts w:ascii="Times New Roman" w:hAnsi="Times New Roman"/>
                      <w:sz w:val="24"/>
                      <w:szCs w:val="24"/>
                    </w:rPr>
                    <w:t>Research Director and Cotton Extension Program Leader</w:t>
                  </w:r>
                </w:p>
                <w:p w:rsidR="00103D16" w:rsidRDefault="00103D16" w:rsidP="00FD5E22">
                  <w:pPr>
                    <w:pStyle w:val="BodyText"/>
                    <w:rPr>
                      <w:rFonts w:ascii="Times New Roman" w:hAnsi="Times New Roman"/>
                      <w:sz w:val="24"/>
                      <w:szCs w:val="24"/>
                    </w:rPr>
                  </w:pPr>
                </w:p>
                <w:p w:rsidR="00103D16" w:rsidRDefault="00103D16" w:rsidP="00FD5E22">
                  <w:pPr>
                    <w:pStyle w:val="BodyText"/>
                    <w:rPr>
                      <w:rFonts w:ascii="Times New Roman" w:hAnsi="Times New Roman"/>
                      <w:sz w:val="24"/>
                      <w:szCs w:val="24"/>
                    </w:rPr>
                  </w:pPr>
                  <w:r>
                    <w:rPr>
                      <w:rFonts w:ascii="Times New Roman" w:hAnsi="Times New Roman"/>
                      <w:sz w:val="24"/>
                      <w:szCs w:val="24"/>
                    </w:rPr>
                    <w:t>11:00-12:00 p.m.</w:t>
                  </w:r>
                  <w:r>
                    <w:rPr>
                      <w:rFonts w:ascii="Times New Roman" w:hAnsi="Times New Roman"/>
                      <w:sz w:val="24"/>
                      <w:szCs w:val="24"/>
                    </w:rPr>
                    <w:tab/>
                    <w:t xml:space="preserve">Do I Keep My Wheat Or Do I Plow It Up- Dr. David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Worrall, Syngenta Seed</w:t>
                  </w:r>
                </w:p>
                <w:p w:rsidR="00103D16" w:rsidRDefault="00103D16" w:rsidP="00FD5E22">
                  <w:pPr>
                    <w:pStyle w:val="BodyText"/>
                    <w:rPr>
                      <w:rFonts w:ascii="Times New Roman" w:hAnsi="Times New Roman"/>
                      <w:sz w:val="24"/>
                      <w:szCs w:val="24"/>
                    </w:rPr>
                  </w:pPr>
                </w:p>
                <w:p w:rsidR="00103D16" w:rsidRDefault="00103D16" w:rsidP="00FD5E22">
                  <w:pPr>
                    <w:pStyle w:val="BodyText"/>
                    <w:rPr>
                      <w:rFonts w:ascii="Times New Roman" w:hAnsi="Times New Roman"/>
                      <w:sz w:val="24"/>
                      <w:szCs w:val="24"/>
                    </w:rPr>
                  </w:pPr>
                  <w:r>
                    <w:rPr>
                      <w:rFonts w:ascii="Times New Roman" w:hAnsi="Times New Roman"/>
                      <w:sz w:val="24"/>
                      <w:szCs w:val="24"/>
                    </w:rPr>
                    <w:t>12:00-1:00 p.m.</w:t>
                  </w:r>
                  <w:r>
                    <w:rPr>
                      <w:rFonts w:ascii="Times New Roman" w:hAnsi="Times New Roman"/>
                      <w:sz w:val="24"/>
                      <w:szCs w:val="24"/>
                    </w:rPr>
                    <w:tab/>
                    <w:t>Market Outlooks (Wheat, Cotton, Cattle</w:t>
                  </w:r>
                  <w:proofErr w:type="gramStart"/>
                  <w:r>
                    <w:rPr>
                      <w:rFonts w:ascii="Times New Roman" w:hAnsi="Times New Roman"/>
                      <w:sz w:val="24"/>
                      <w:szCs w:val="24"/>
                    </w:rPr>
                    <w:t>)-</w:t>
                  </w:r>
                  <w:proofErr w:type="gramEnd"/>
                  <w:r>
                    <w:rPr>
                      <w:rFonts w:ascii="Times New Roman" w:hAnsi="Times New Roman"/>
                      <w:sz w:val="24"/>
                      <w:szCs w:val="24"/>
                    </w:rPr>
                    <w:t xml:space="preserve"> Stan </w:t>
                  </w:r>
                  <w:proofErr w:type="spellStart"/>
                  <w:r>
                    <w:rPr>
                      <w:rFonts w:ascii="Times New Roman" w:hAnsi="Times New Roman"/>
                      <w:sz w:val="24"/>
                      <w:szCs w:val="24"/>
                    </w:rPr>
                    <w:t>Bevers</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Texas A&amp;M AgriLife Extension Service, Extension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Agronomist</w:t>
                  </w:r>
                </w:p>
                <w:p w:rsidR="00103D16" w:rsidRDefault="00103D16" w:rsidP="00FD5E22">
                  <w:pPr>
                    <w:pStyle w:val="BodyText"/>
                    <w:rPr>
                      <w:rFonts w:ascii="Times New Roman" w:hAnsi="Times New Roman"/>
                      <w:sz w:val="24"/>
                      <w:szCs w:val="24"/>
                    </w:rPr>
                  </w:pPr>
                </w:p>
                <w:p w:rsidR="00103D16" w:rsidRDefault="00103D16" w:rsidP="00FD5E22">
                  <w:pPr>
                    <w:pStyle w:val="BodyText"/>
                    <w:rPr>
                      <w:rFonts w:ascii="Times New Roman" w:hAnsi="Times New Roman"/>
                      <w:sz w:val="24"/>
                      <w:szCs w:val="24"/>
                    </w:rPr>
                  </w:pPr>
                  <w:r>
                    <w:rPr>
                      <w:rFonts w:ascii="Times New Roman" w:hAnsi="Times New Roman"/>
                      <w:sz w:val="24"/>
                      <w:szCs w:val="24"/>
                    </w:rPr>
                    <w:t>1:00-2:00 p.m.</w:t>
                  </w:r>
                  <w:r>
                    <w:rPr>
                      <w:rFonts w:ascii="Times New Roman" w:hAnsi="Times New Roman"/>
                      <w:sz w:val="24"/>
                      <w:szCs w:val="24"/>
                    </w:rPr>
                    <w:tab/>
                  </w:r>
                  <w:r>
                    <w:rPr>
                      <w:rFonts w:ascii="Times New Roman" w:hAnsi="Times New Roman"/>
                      <w:sz w:val="24"/>
                      <w:szCs w:val="24"/>
                    </w:rPr>
                    <w:tab/>
                    <w:t xml:space="preserve">New Brush Control Product- Will </w:t>
                  </w:r>
                  <w:proofErr w:type="spellStart"/>
                  <w:r>
                    <w:rPr>
                      <w:rFonts w:ascii="Times New Roman" w:hAnsi="Times New Roman"/>
                      <w:sz w:val="24"/>
                      <w:szCs w:val="24"/>
                    </w:rPr>
                    <w:t>Hatler</w:t>
                  </w:r>
                  <w:proofErr w:type="spellEnd"/>
                  <w:r>
                    <w:rPr>
                      <w:rFonts w:ascii="Times New Roman" w:hAnsi="Times New Roman"/>
                      <w:sz w:val="24"/>
                      <w:szCs w:val="24"/>
                    </w:rPr>
                    <w:t xml:space="preserve">, Texas A&amp;M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AgriLife Extension Service, Ecosystem Science and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Management</w:t>
                  </w:r>
                </w:p>
                <w:p w:rsidR="00103D16" w:rsidRDefault="00103D16" w:rsidP="00FD5E22">
                  <w:pPr>
                    <w:pStyle w:val="BodyText"/>
                    <w:rPr>
                      <w:rFonts w:ascii="Times New Roman" w:hAnsi="Times New Roman"/>
                      <w:sz w:val="24"/>
                      <w:szCs w:val="24"/>
                    </w:rPr>
                  </w:pPr>
                </w:p>
                <w:p w:rsidR="00103D16" w:rsidRDefault="00103D16" w:rsidP="00FD5E22">
                  <w:pPr>
                    <w:pStyle w:val="BodyText"/>
                    <w:rPr>
                      <w:rFonts w:ascii="Times New Roman" w:hAnsi="Times New Roman"/>
                      <w:sz w:val="24"/>
                      <w:szCs w:val="24"/>
                    </w:rPr>
                  </w:pPr>
                  <w:r>
                    <w:rPr>
                      <w:rFonts w:ascii="Times New Roman" w:hAnsi="Times New Roman"/>
                      <w:sz w:val="24"/>
                      <w:szCs w:val="24"/>
                    </w:rPr>
                    <w:t>2:00-3:00 p.m.</w:t>
                  </w:r>
                  <w:r>
                    <w:rPr>
                      <w:rFonts w:ascii="Times New Roman" w:hAnsi="Times New Roman"/>
                      <w:sz w:val="24"/>
                      <w:szCs w:val="24"/>
                    </w:rPr>
                    <w:tab/>
                  </w:r>
                  <w:r>
                    <w:rPr>
                      <w:rFonts w:ascii="Times New Roman" w:hAnsi="Times New Roman"/>
                      <w:sz w:val="24"/>
                      <w:szCs w:val="24"/>
                    </w:rPr>
                    <w:tab/>
                    <w:t xml:space="preserve">Range Recovery- Kevin </w:t>
                  </w:r>
                  <w:proofErr w:type="spellStart"/>
                  <w:r>
                    <w:rPr>
                      <w:rFonts w:ascii="Times New Roman" w:hAnsi="Times New Roman"/>
                      <w:sz w:val="24"/>
                      <w:szCs w:val="24"/>
                    </w:rPr>
                    <w:t>Derzpft</w:t>
                  </w:r>
                  <w:proofErr w:type="spellEnd"/>
                  <w:r>
                    <w:rPr>
                      <w:rFonts w:ascii="Times New Roman" w:hAnsi="Times New Roman"/>
                      <w:sz w:val="24"/>
                      <w:szCs w:val="24"/>
                    </w:rPr>
                    <w:t xml:space="preserve">., Range Land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Management Specialist</w:t>
                  </w:r>
                </w:p>
                <w:p w:rsidR="00103D16" w:rsidRDefault="00103D16" w:rsidP="00FD5E22">
                  <w:pPr>
                    <w:pStyle w:val="BodyText"/>
                    <w:rPr>
                      <w:rFonts w:ascii="Times New Roman" w:hAnsi="Times New Roman"/>
                      <w:sz w:val="24"/>
                      <w:szCs w:val="24"/>
                    </w:rPr>
                  </w:pPr>
                </w:p>
                <w:p w:rsidR="00103D16" w:rsidRDefault="00103D16" w:rsidP="00FD5E22">
                  <w:pPr>
                    <w:pStyle w:val="BodyText"/>
                    <w:rPr>
                      <w:rFonts w:ascii="Times New Roman" w:hAnsi="Times New Roman"/>
                      <w:sz w:val="24"/>
                      <w:szCs w:val="24"/>
                    </w:rPr>
                  </w:pPr>
                  <w:r>
                    <w:rPr>
                      <w:rFonts w:ascii="Times New Roman" w:hAnsi="Times New Roman"/>
                      <w:sz w:val="24"/>
                      <w:szCs w:val="24"/>
                    </w:rPr>
                    <w:t>3:00-4:00 p.m.</w:t>
                  </w:r>
                  <w:r>
                    <w:rPr>
                      <w:rFonts w:ascii="Times New Roman" w:hAnsi="Times New Roman"/>
                      <w:sz w:val="24"/>
                      <w:szCs w:val="24"/>
                    </w:rPr>
                    <w:tab/>
                  </w:r>
                  <w:r>
                    <w:rPr>
                      <w:rFonts w:ascii="Times New Roman" w:hAnsi="Times New Roman"/>
                      <w:sz w:val="24"/>
                      <w:szCs w:val="24"/>
                    </w:rPr>
                    <w:tab/>
                    <w:t xml:space="preserve">Progression of Wildlife Industry in Texas from Survival to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Sport- Ricky </w:t>
                  </w:r>
                  <w:proofErr w:type="spellStart"/>
                  <w:r>
                    <w:rPr>
                      <w:rFonts w:ascii="Times New Roman" w:hAnsi="Times New Roman"/>
                      <w:sz w:val="24"/>
                      <w:szCs w:val="24"/>
                    </w:rPr>
                    <w:t>Linex</w:t>
                  </w:r>
                  <w:proofErr w:type="spellEnd"/>
                  <w:r>
                    <w:rPr>
                      <w:rFonts w:ascii="Times New Roman" w:hAnsi="Times New Roman"/>
                      <w:sz w:val="24"/>
                      <w:szCs w:val="24"/>
                    </w:rPr>
                    <w:t>, U.S.D.A. Wildlife Biologist</w:t>
                  </w:r>
                </w:p>
                <w:p w:rsidR="00103D16" w:rsidRDefault="00103D16" w:rsidP="00FD5E22">
                  <w:pPr>
                    <w:pStyle w:val="BodyText"/>
                    <w:rPr>
                      <w:rFonts w:ascii="Times New Roman" w:hAnsi="Times New Roman"/>
                      <w:sz w:val="24"/>
                      <w:szCs w:val="24"/>
                    </w:rPr>
                  </w:pPr>
                </w:p>
                <w:p w:rsidR="00103D16" w:rsidRPr="001465D4" w:rsidRDefault="00103D16" w:rsidP="001465D4">
                  <w:pPr>
                    <w:pStyle w:val="BodyText"/>
                    <w:jc w:val="center"/>
                    <w:rPr>
                      <w:rFonts w:ascii="Times New Roman" w:hAnsi="Times New Roman"/>
                      <w:b/>
                      <w:sz w:val="32"/>
                      <w:szCs w:val="32"/>
                      <w:u w:val="single"/>
                    </w:rPr>
                  </w:pPr>
                  <w:proofErr w:type="gramStart"/>
                  <w:r>
                    <w:rPr>
                      <w:rFonts w:ascii="Times New Roman" w:hAnsi="Times New Roman"/>
                      <w:b/>
                      <w:sz w:val="32"/>
                      <w:szCs w:val="32"/>
                      <w:u w:val="single"/>
                    </w:rPr>
                    <w:t>Meal  and</w:t>
                  </w:r>
                  <w:proofErr w:type="gramEnd"/>
                  <w:r>
                    <w:rPr>
                      <w:rFonts w:ascii="Times New Roman" w:hAnsi="Times New Roman"/>
                      <w:b/>
                      <w:sz w:val="32"/>
                      <w:szCs w:val="32"/>
                      <w:u w:val="single"/>
                    </w:rPr>
                    <w:t xml:space="preserve"> </w:t>
                  </w:r>
                  <w:r w:rsidRPr="001465D4">
                    <w:rPr>
                      <w:rFonts w:ascii="Times New Roman" w:hAnsi="Times New Roman"/>
                      <w:b/>
                      <w:sz w:val="32"/>
                      <w:szCs w:val="32"/>
                      <w:u w:val="single"/>
                    </w:rPr>
                    <w:t>CEU’s will be provided</w:t>
                  </w:r>
                </w:p>
                <w:p w:rsidR="00103D16" w:rsidRDefault="00103D16" w:rsidP="00FD5E22">
                  <w:pPr>
                    <w:pStyle w:val="BodyText"/>
                    <w:rPr>
                      <w:rFonts w:ascii="Times New Roman" w:hAnsi="Times New Roman"/>
                      <w:sz w:val="24"/>
                      <w:szCs w:val="24"/>
                    </w:rPr>
                  </w:pPr>
                </w:p>
                <w:p w:rsidR="00103D16" w:rsidRDefault="00103D16" w:rsidP="00FD5E22">
                  <w:pPr>
                    <w:pStyle w:val="BodyText"/>
                    <w:rPr>
                      <w:rFonts w:ascii="Times New Roman" w:hAnsi="Times New Roman"/>
                      <w:sz w:val="24"/>
                      <w:szCs w:val="24"/>
                    </w:rPr>
                  </w:pPr>
                </w:p>
                <w:p w:rsidR="00103D16" w:rsidRDefault="00103D16" w:rsidP="00333096">
                  <w:pPr>
                    <w:pStyle w:val="BodyText"/>
                    <w:jc w:val="center"/>
                    <w:rPr>
                      <w:rFonts w:ascii="Times New Roman" w:hAnsi="Times New Roman"/>
                      <w:sz w:val="28"/>
                      <w:szCs w:val="28"/>
                    </w:rPr>
                  </w:pPr>
                  <w:r w:rsidRPr="00333096">
                    <w:rPr>
                      <w:rFonts w:ascii="Times New Roman" w:hAnsi="Times New Roman"/>
                      <w:b/>
                      <w:sz w:val="28"/>
                      <w:szCs w:val="28"/>
                      <w:u w:val="single"/>
                    </w:rPr>
                    <w:t>R.S.V.P. by January 24</w:t>
                  </w:r>
                  <w:r w:rsidRPr="00333096">
                    <w:rPr>
                      <w:rFonts w:ascii="Times New Roman" w:hAnsi="Times New Roman"/>
                      <w:b/>
                      <w:sz w:val="28"/>
                      <w:szCs w:val="28"/>
                      <w:u w:val="single"/>
                      <w:vertAlign w:val="superscript"/>
                    </w:rPr>
                    <w:t>th</w:t>
                  </w:r>
                  <w:r w:rsidRPr="00333096">
                    <w:rPr>
                      <w:rFonts w:ascii="Times New Roman" w:hAnsi="Times New Roman"/>
                      <w:b/>
                      <w:sz w:val="28"/>
                      <w:szCs w:val="28"/>
                      <w:u w:val="single"/>
                    </w:rPr>
                    <w:t>, 2013</w:t>
                  </w:r>
                  <w:r w:rsidRPr="00333096">
                    <w:rPr>
                      <w:rFonts w:ascii="Times New Roman" w:hAnsi="Times New Roman"/>
                      <w:sz w:val="28"/>
                      <w:szCs w:val="28"/>
                    </w:rPr>
                    <w:t xml:space="preserve"> to the </w:t>
                  </w:r>
                </w:p>
                <w:p w:rsidR="00103D16" w:rsidRPr="00333096" w:rsidRDefault="00103D16" w:rsidP="00333096">
                  <w:pPr>
                    <w:pStyle w:val="BodyText"/>
                    <w:jc w:val="center"/>
                    <w:rPr>
                      <w:rFonts w:ascii="Times New Roman" w:hAnsi="Times New Roman"/>
                      <w:sz w:val="28"/>
                      <w:szCs w:val="28"/>
                    </w:rPr>
                  </w:pPr>
                  <w:r w:rsidRPr="00333096">
                    <w:rPr>
                      <w:rFonts w:ascii="Times New Roman" w:hAnsi="Times New Roman"/>
                      <w:sz w:val="28"/>
                      <w:szCs w:val="28"/>
                    </w:rPr>
                    <w:t>Wilbarger County Extension Office at 940-552-5474</w:t>
                  </w:r>
                </w:p>
                <w:p w:rsidR="00103D16" w:rsidRPr="00FD5E22" w:rsidRDefault="00103D16" w:rsidP="00594343">
                  <w:pPr>
                    <w:pStyle w:val="BodyText"/>
                    <w:jc w:val="center"/>
                    <w:rPr>
                      <w:rFonts w:ascii="Times New Roman" w:hAnsi="Times New Roman"/>
                      <w:sz w:val="36"/>
                      <w:szCs w:val="36"/>
                    </w:rPr>
                  </w:pPr>
                </w:p>
              </w:txbxContent>
            </v:textbox>
            <w10:wrap side="left" anchorx="page" anchory="page"/>
          </v:shape>
        </w:pict>
      </w:r>
      <w:r w:rsidRPr="008473DE">
        <w:rPr>
          <w:noProof/>
          <w:sz w:val="40"/>
          <w:szCs w:val="40"/>
        </w:rPr>
        <w:pict>
          <v:rect id="_x0000_s1132" style="position:absolute;left:0;text-align:left;margin-left:46.5pt;margin-top:246.6pt;width:120.6pt;height:80.6pt;z-index:251660288;visibility:hidden;mso-wrap-edited:f" o:regroupid="8"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w10:wrap side="left"/>
          </v:rect>
        </w:pict>
      </w:r>
      <w:r w:rsidRPr="008473DE">
        <w:rPr>
          <w:noProof/>
          <w:sz w:val="40"/>
          <w:szCs w:val="40"/>
        </w:rPr>
        <w:pict>
          <v:rect id="_x0000_s1127" style="position:absolute;left:0;text-align:left;margin-left:52.8pt;margin-top:366.55pt;width:108pt;height:54pt;z-index:251658240;visibility:hidden;mso-wrap-edited:f;mso-wrap-distance-left:2.88pt;mso-wrap-distance-top:2.88pt;mso-wrap-distance-right:2.88pt;mso-wrap-distance-bottom:2.88pt" o:regroupid="7" filled="f" fillcolor="black" stroked="f" strokecolor="white" strokeweight="0" insetpen="t" o:cliptowrap="t">
            <v:shadow color="#ccc"/>
            <o:lock v:ext="edit" shapetype="t"/>
            <v:textbox inset="2.88pt,2.88pt,2.88pt,2.88pt"/>
            <w10:wrap side="left"/>
          </v:rect>
        </w:pict>
      </w:r>
    </w:p>
    <w:sectPr w:rsidR="00265EA5" w:rsidRPr="00BB4C42" w:rsidSect="005F7F4B">
      <w:type w:val="nextColumn"/>
      <w:pgSz w:w="12240" w:h="15840" w:code="1"/>
      <w:pgMar w:top="864" w:right="878" w:bottom="864" w:left="878" w:header="720" w:footer="720" w:gutter="0"/>
      <w:cols w:space="720"/>
      <w:docGrid w:linePitch="2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achen BT">
    <w:altName w:val="Aachen BT"/>
    <w:panose1 w:val="00000000000000000000"/>
    <w:charset w:val="00"/>
    <w:family w:val="roman"/>
    <w:notTrueType/>
    <w:pitch w:val="default"/>
    <w:sig w:usb0="00000003" w:usb1="00000000" w:usb2="00000000" w:usb3="00000000" w:csb0="00000001" w:csb1="00000000"/>
  </w:font>
  <w:font w:name="GriffithGothic Regular">
    <w:altName w:val="GriffithGothic Regular"/>
    <w:panose1 w:val="00000000000000000000"/>
    <w:charset w:val="00"/>
    <w:family w:val="swiss"/>
    <w:notTrueType/>
    <w:pitch w:val="default"/>
    <w:sig w:usb0="00000003" w:usb1="00000000" w:usb2="00000000" w:usb3="00000000" w:csb0="00000001" w:csb1="00000000"/>
  </w:font>
  <w:font w:name="GriffithGothic RegularItalic">
    <w:altName w:val="GriffithGothic RegularItalic"/>
    <w:panose1 w:val="00000000000000000000"/>
    <w:charset w:val="00"/>
    <w:family w:val="swiss"/>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B6D034"/>
    <w:lvl w:ilvl="0">
      <w:start w:val="1"/>
      <w:numFmt w:val="decimal"/>
      <w:lvlText w:val="%1."/>
      <w:lvlJc w:val="left"/>
      <w:pPr>
        <w:tabs>
          <w:tab w:val="num" w:pos="1800"/>
        </w:tabs>
        <w:ind w:left="1800" w:hanging="360"/>
      </w:pPr>
    </w:lvl>
  </w:abstractNum>
  <w:abstractNum w:abstractNumId="1">
    <w:nsid w:val="FFFFFF7D"/>
    <w:multiLevelType w:val="singleLevel"/>
    <w:tmpl w:val="E9CCE6F0"/>
    <w:lvl w:ilvl="0">
      <w:start w:val="1"/>
      <w:numFmt w:val="decimal"/>
      <w:lvlText w:val="%1."/>
      <w:lvlJc w:val="left"/>
      <w:pPr>
        <w:tabs>
          <w:tab w:val="num" w:pos="1440"/>
        </w:tabs>
        <w:ind w:left="1440" w:hanging="360"/>
      </w:pPr>
    </w:lvl>
  </w:abstractNum>
  <w:abstractNum w:abstractNumId="2">
    <w:nsid w:val="FFFFFF7E"/>
    <w:multiLevelType w:val="singleLevel"/>
    <w:tmpl w:val="DF7E8FBE"/>
    <w:lvl w:ilvl="0">
      <w:start w:val="1"/>
      <w:numFmt w:val="decimal"/>
      <w:lvlText w:val="%1."/>
      <w:lvlJc w:val="left"/>
      <w:pPr>
        <w:tabs>
          <w:tab w:val="num" w:pos="1080"/>
        </w:tabs>
        <w:ind w:left="1080" w:hanging="360"/>
      </w:pPr>
    </w:lvl>
  </w:abstractNum>
  <w:abstractNum w:abstractNumId="3">
    <w:nsid w:val="FFFFFF7F"/>
    <w:multiLevelType w:val="singleLevel"/>
    <w:tmpl w:val="14CAE982"/>
    <w:lvl w:ilvl="0">
      <w:start w:val="1"/>
      <w:numFmt w:val="decimal"/>
      <w:lvlText w:val="%1."/>
      <w:lvlJc w:val="left"/>
      <w:pPr>
        <w:tabs>
          <w:tab w:val="num" w:pos="720"/>
        </w:tabs>
        <w:ind w:left="720" w:hanging="360"/>
      </w:pPr>
    </w:lvl>
  </w:abstractNum>
  <w:abstractNum w:abstractNumId="4">
    <w:nsid w:val="FFFFFF80"/>
    <w:multiLevelType w:val="singleLevel"/>
    <w:tmpl w:val="8E2833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5EC2FE"/>
    <w:lvl w:ilvl="0">
      <w:start w:val="1"/>
      <w:numFmt w:val="decimal"/>
      <w:lvlText w:val="%1."/>
      <w:lvlJc w:val="left"/>
      <w:pPr>
        <w:tabs>
          <w:tab w:val="num" w:pos="360"/>
        </w:tabs>
        <w:ind w:left="360" w:hanging="360"/>
      </w:pPr>
    </w:lvl>
  </w:abstractNum>
  <w:abstractNum w:abstractNumId="9">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nsid w:val="05A41236"/>
    <w:multiLevelType w:val="hybridMultilevel"/>
    <w:tmpl w:val="9E2C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4672C5"/>
    <w:multiLevelType w:val="hybridMultilevel"/>
    <w:tmpl w:val="0C8C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14696A"/>
    <w:multiLevelType w:val="hybridMultilevel"/>
    <w:tmpl w:val="B56EA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F1673A"/>
    <w:multiLevelType w:val="hybridMultilevel"/>
    <w:tmpl w:val="D7C6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8E5F4E"/>
    <w:multiLevelType w:val="hybridMultilevel"/>
    <w:tmpl w:val="B450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430706"/>
    <w:multiLevelType w:val="hybridMultilevel"/>
    <w:tmpl w:val="4A702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E03646"/>
    <w:multiLevelType w:val="hybridMultilevel"/>
    <w:tmpl w:val="C7FCC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9B6F51"/>
    <w:multiLevelType w:val="hybridMultilevel"/>
    <w:tmpl w:val="9A3A1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B71584"/>
    <w:multiLevelType w:val="hybridMultilevel"/>
    <w:tmpl w:val="4B0E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493852"/>
    <w:multiLevelType w:val="hybridMultilevel"/>
    <w:tmpl w:val="A7BE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345C55"/>
    <w:multiLevelType w:val="hybridMultilevel"/>
    <w:tmpl w:val="16CC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03E1C51"/>
    <w:multiLevelType w:val="hybridMultilevel"/>
    <w:tmpl w:val="2DC67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C42F94"/>
    <w:multiLevelType w:val="hybridMultilevel"/>
    <w:tmpl w:val="0C38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9A5D4F"/>
    <w:multiLevelType w:val="hybridMultilevel"/>
    <w:tmpl w:val="85CAF6E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7">
    <w:nsid w:val="59960574"/>
    <w:multiLevelType w:val="hybridMultilevel"/>
    <w:tmpl w:val="A93E1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C7DA9"/>
    <w:multiLevelType w:val="hybridMultilevel"/>
    <w:tmpl w:val="39CA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682F9A"/>
    <w:multiLevelType w:val="hybridMultilevel"/>
    <w:tmpl w:val="B6CC2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236642"/>
    <w:multiLevelType w:val="hybridMultilevel"/>
    <w:tmpl w:val="9E9E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9244D9"/>
    <w:multiLevelType w:val="hybridMultilevel"/>
    <w:tmpl w:val="34CE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F30E3D"/>
    <w:multiLevelType w:val="hybridMultilevel"/>
    <w:tmpl w:val="E484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9B11F9"/>
    <w:multiLevelType w:val="hybridMultilevel"/>
    <w:tmpl w:val="7580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C94EE7"/>
    <w:multiLevelType w:val="hybridMultilevel"/>
    <w:tmpl w:val="5586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23"/>
  </w:num>
  <w:num w:numId="12">
    <w:abstractNumId w:val="7"/>
  </w:num>
  <w:num w:numId="13">
    <w:abstractNumId w:val="0"/>
  </w:num>
  <w:num w:numId="14">
    <w:abstractNumId w:val="26"/>
  </w:num>
  <w:num w:numId="15">
    <w:abstractNumId w:val="13"/>
  </w:num>
  <w:num w:numId="16">
    <w:abstractNumId w:val="16"/>
  </w:num>
  <w:num w:numId="17">
    <w:abstractNumId w:val="19"/>
  </w:num>
  <w:num w:numId="18">
    <w:abstractNumId w:val="10"/>
  </w:num>
  <w:num w:numId="19">
    <w:abstractNumId w:val="24"/>
  </w:num>
  <w:num w:numId="20">
    <w:abstractNumId w:val="33"/>
  </w:num>
  <w:num w:numId="21">
    <w:abstractNumId w:val="28"/>
  </w:num>
  <w:num w:numId="22">
    <w:abstractNumId w:val="29"/>
  </w:num>
  <w:num w:numId="23">
    <w:abstractNumId w:val="34"/>
  </w:num>
  <w:num w:numId="24">
    <w:abstractNumId w:val="32"/>
  </w:num>
  <w:num w:numId="25">
    <w:abstractNumId w:val="20"/>
  </w:num>
  <w:num w:numId="26">
    <w:abstractNumId w:val="14"/>
  </w:num>
  <w:num w:numId="27">
    <w:abstractNumId w:val="30"/>
  </w:num>
  <w:num w:numId="28">
    <w:abstractNumId w:val="17"/>
  </w:num>
  <w:num w:numId="29">
    <w:abstractNumId w:val="27"/>
  </w:num>
  <w:num w:numId="30">
    <w:abstractNumId w:val="21"/>
  </w:num>
  <w:num w:numId="31">
    <w:abstractNumId w:val="15"/>
  </w:num>
  <w:num w:numId="32">
    <w:abstractNumId w:val="12"/>
  </w:num>
  <w:num w:numId="33">
    <w:abstractNumId w:val="31"/>
  </w:num>
  <w:num w:numId="34">
    <w:abstractNumId w:val="25"/>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drawingGridHorizontalSpacing w:val="78"/>
  <w:drawingGridVerticalSpacing w:val="106"/>
  <w:displayHorizontalDrawingGridEvery w:val="0"/>
  <w:displayVerticalDrawingGridEvery w:val="2"/>
  <w:noPunctuationKerning/>
  <w:characterSpacingControl w:val="doNotCompress"/>
  <w:compat/>
  <w:rsids>
    <w:rsidRoot w:val="00432BA9"/>
    <w:rsid w:val="00026F49"/>
    <w:rsid w:val="00037043"/>
    <w:rsid w:val="00037FC7"/>
    <w:rsid w:val="00040067"/>
    <w:rsid w:val="00057C80"/>
    <w:rsid w:val="00062DA7"/>
    <w:rsid w:val="00074514"/>
    <w:rsid w:val="000914CA"/>
    <w:rsid w:val="00096392"/>
    <w:rsid w:val="000978C3"/>
    <w:rsid w:val="000A068B"/>
    <w:rsid w:val="000A2361"/>
    <w:rsid w:val="000B3B83"/>
    <w:rsid w:val="000C4A6B"/>
    <w:rsid w:val="000C5F7C"/>
    <w:rsid w:val="000D5B73"/>
    <w:rsid w:val="000E5FF7"/>
    <w:rsid w:val="000F7A99"/>
    <w:rsid w:val="00103D16"/>
    <w:rsid w:val="001175AE"/>
    <w:rsid w:val="00133F0D"/>
    <w:rsid w:val="001465D4"/>
    <w:rsid w:val="001502DA"/>
    <w:rsid w:val="0016122F"/>
    <w:rsid w:val="00171CF7"/>
    <w:rsid w:val="001C11C0"/>
    <w:rsid w:val="001C1AB2"/>
    <w:rsid w:val="001C5A00"/>
    <w:rsid w:val="001C6015"/>
    <w:rsid w:val="001E2421"/>
    <w:rsid w:val="001E2EAA"/>
    <w:rsid w:val="001E7E94"/>
    <w:rsid w:val="001F7339"/>
    <w:rsid w:val="002018D9"/>
    <w:rsid w:val="00207D60"/>
    <w:rsid w:val="00222274"/>
    <w:rsid w:val="0022453D"/>
    <w:rsid w:val="0023229B"/>
    <w:rsid w:val="002528B8"/>
    <w:rsid w:val="002530AE"/>
    <w:rsid w:val="00265EA5"/>
    <w:rsid w:val="00280A50"/>
    <w:rsid w:val="002818C6"/>
    <w:rsid w:val="00287B6D"/>
    <w:rsid w:val="00291120"/>
    <w:rsid w:val="0029182B"/>
    <w:rsid w:val="002C7EDA"/>
    <w:rsid w:val="002D1AEC"/>
    <w:rsid w:val="002E774D"/>
    <w:rsid w:val="002F574A"/>
    <w:rsid w:val="00314C11"/>
    <w:rsid w:val="00321FCC"/>
    <w:rsid w:val="0032742F"/>
    <w:rsid w:val="00327DBE"/>
    <w:rsid w:val="00333096"/>
    <w:rsid w:val="00333BE9"/>
    <w:rsid w:val="00355F2F"/>
    <w:rsid w:val="00382104"/>
    <w:rsid w:val="00391D36"/>
    <w:rsid w:val="00394F50"/>
    <w:rsid w:val="003A0780"/>
    <w:rsid w:val="003C670A"/>
    <w:rsid w:val="003E3072"/>
    <w:rsid w:val="003E6F76"/>
    <w:rsid w:val="003F3252"/>
    <w:rsid w:val="00405E93"/>
    <w:rsid w:val="004203C0"/>
    <w:rsid w:val="004224D7"/>
    <w:rsid w:val="004270A0"/>
    <w:rsid w:val="00432BA9"/>
    <w:rsid w:val="00434F23"/>
    <w:rsid w:val="00447D6D"/>
    <w:rsid w:val="004554E4"/>
    <w:rsid w:val="004C4E0E"/>
    <w:rsid w:val="004E519F"/>
    <w:rsid w:val="004F0676"/>
    <w:rsid w:val="004F3778"/>
    <w:rsid w:val="00506068"/>
    <w:rsid w:val="005063B3"/>
    <w:rsid w:val="00513989"/>
    <w:rsid w:val="005250FF"/>
    <w:rsid w:val="00531380"/>
    <w:rsid w:val="00534A37"/>
    <w:rsid w:val="00547EB3"/>
    <w:rsid w:val="00556936"/>
    <w:rsid w:val="0057472B"/>
    <w:rsid w:val="00580459"/>
    <w:rsid w:val="00581C1A"/>
    <w:rsid w:val="00594343"/>
    <w:rsid w:val="00595523"/>
    <w:rsid w:val="005A007F"/>
    <w:rsid w:val="005B15AD"/>
    <w:rsid w:val="005B7D72"/>
    <w:rsid w:val="005C51DC"/>
    <w:rsid w:val="005D0973"/>
    <w:rsid w:val="005D43BA"/>
    <w:rsid w:val="005F3123"/>
    <w:rsid w:val="005F7D6A"/>
    <w:rsid w:val="005F7F4B"/>
    <w:rsid w:val="0061159D"/>
    <w:rsid w:val="00623A6D"/>
    <w:rsid w:val="00663BBA"/>
    <w:rsid w:val="00671C00"/>
    <w:rsid w:val="00676F4D"/>
    <w:rsid w:val="00695AC5"/>
    <w:rsid w:val="006A652B"/>
    <w:rsid w:val="006C70A7"/>
    <w:rsid w:val="006E38CE"/>
    <w:rsid w:val="006E411C"/>
    <w:rsid w:val="006E46AA"/>
    <w:rsid w:val="006F3930"/>
    <w:rsid w:val="006F6EF1"/>
    <w:rsid w:val="0071748A"/>
    <w:rsid w:val="00717B6D"/>
    <w:rsid w:val="00720867"/>
    <w:rsid w:val="007214DB"/>
    <w:rsid w:val="00737338"/>
    <w:rsid w:val="00743AFE"/>
    <w:rsid w:val="00743FF8"/>
    <w:rsid w:val="00756761"/>
    <w:rsid w:val="0079136D"/>
    <w:rsid w:val="007A74E9"/>
    <w:rsid w:val="007D3333"/>
    <w:rsid w:val="007D6B90"/>
    <w:rsid w:val="007E446D"/>
    <w:rsid w:val="007E6143"/>
    <w:rsid w:val="008033C7"/>
    <w:rsid w:val="00803BEA"/>
    <w:rsid w:val="00822D29"/>
    <w:rsid w:val="00832388"/>
    <w:rsid w:val="008430D8"/>
    <w:rsid w:val="008473DE"/>
    <w:rsid w:val="0085454C"/>
    <w:rsid w:val="0087755C"/>
    <w:rsid w:val="00891BB2"/>
    <w:rsid w:val="00891DBD"/>
    <w:rsid w:val="00892C6D"/>
    <w:rsid w:val="008A3AB7"/>
    <w:rsid w:val="008B228F"/>
    <w:rsid w:val="008E18CF"/>
    <w:rsid w:val="008E74DC"/>
    <w:rsid w:val="00902807"/>
    <w:rsid w:val="00911ADB"/>
    <w:rsid w:val="0097011B"/>
    <w:rsid w:val="00970969"/>
    <w:rsid w:val="00974687"/>
    <w:rsid w:val="009A3FF9"/>
    <w:rsid w:val="009B1166"/>
    <w:rsid w:val="009C0BE6"/>
    <w:rsid w:val="009D29E0"/>
    <w:rsid w:val="009D389F"/>
    <w:rsid w:val="009D484E"/>
    <w:rsid w:val="009D66AA"/>
    <w:rsid w:val="009D7EC7"/>
    <w:rsid w:val="009E2670"/>
    <w:rsid w:val="009F41BE"/>
    <w:rsid w:val="00A01B52"/>
    <w:rsid w:val="00A07D4D"/>
    <w:rsid w:val="00A13BA6"/>
    <w:rsid w:val="00A2257F"/>
    <w:rsid w:val="00A25640"/>
    <w:rsid w:val="00A51E8A"/>
    <w:rsid w:val="00A723C4"/>
    <w:rsid w:val="00A726C8"/>
    <w:rsid w:val="00A91AA4"/>
    <w:rsid w:val="00AB0DA9"/>
    <w:rsid w:val="00AC01D5"/>
    <w:rsid w:val="00AC3627"/>
    <w:rsid w:val="00AC709A"/>
    <w:rsid w:val="00AF5ECC"/>
    <w:rsid w:val="00B1332E"/>
    <w:rsid w:val="00B13435"/>
    <w:rsid w:val="00B2577C"/>
    <w:rsid w:val="00B51ECA"/>
    <w:rsid w:val="00B54B8D"/>
    <w:rsid w:val="00B73249"/>
    <w:rsid w:val="00B87B88"/>
    <w:rsid w:val="00B90386"/>
    <w:rsid w:val="00B97E06"/>
    <w:rsid w:val="00B97F49"/>
    <w:rsid w:val="00BA6DA3"/>
    <w:rsid w:val="00BB4C42"/>
    <w:rsid w:val="00BB671F"/>
    <w:rsid w:val="00BC13AD"/>
    <w:rsid w:val="00BC749B"/>
    <w:rsid w:val="00BD09B6"/>
    <w:rsid w:val="00BD4766"/>
    <w:rsid w:val="00BE261E"/>
    <w:rsid w:val="00BE5C2F"/>
    <w:rsid w:val="00C07936"/>
    <w:rsid w:val="00C10D52"/>
    <w:rsid w:val="00C379D5"/>
    <w:rsid w:val="00C64CEC"/>
    <w:rsid w:val="00C66B85"/>
    <w:rsid w:val="00C85965"/>
    <w:rsid w:val="00C901EF"/>
    <w:rsid w:val="00CA4A20"/>
    <w:rsid w:val="00CB2EC8"/>
    <w:rsid w:val="00CD6538"/>
    <w:rsid w:val="00CE461D"/>
    <w:rsid w:val="00CE65CE"/>
    <w:rsid w:val="00CF1C57"/>
    <w:rsid w:val="00CF504C"/>
    <w:rsid w:val="00D111F0"/>
    <w:rsid w:val="00D15D66"/>
    <w:rsid w:val="00D302A1"/>
    <w:rsid w:val="00D40F8C"/>
    <w:rsid w:val="00D57CCD"/>
    <w:rsid w:val="00D71426"/>
    <w:rsid w:val="00D82DB9"/>
    <w:rsid w:val="00D876DB"/>
    <w:rsid w:val="00D929CE"/>
    <w:rsid w:val="00DA3FA8"/>
    <w:rsid w:val="00DA7833"/>
    <w:rsid w:val="00DD2600"/>
    <w:rsid w:val="00E104F5"/>
    <w:rsid w:val="00E20775"/>
    <w:rsid w:val="00E209A5"/>
    <w:rsid w:val="00E27860"/>
    <w:rsid w:val="00E50C62"/>
    <w:rsid w:val="00E579D4"/>
    <w:rsid w:val="00E9357D"/>
    <w:rsid w:val="00EB6A8D"/>
    <w:rsid w:val="00EB7F39"/>
    <w:rsid w:val="00ED0AB7"/>
    <w:rsid w:val="00F114F3"/>
    <w:rsid w:val="00F15FF2"/>
    <w:rsid w:val="00F2433C"/>
    <w:rsid w:val="00F75F59"/>
    <w:rsid w:val="00F93E36"/>
    <w:rsid w:val="00FA2EEC"/>
    <w:rsid w:val="00FD5E22"/>
    <w:rsid w:val="00FE2FE4"/>
    <w:rsid w:val="00FE7411"/>
    <w:rsid w:val="00FF44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ru v:ext="edit" colors="#ccc999"/>
    </o:shapedefaults>
    <o:shapelayout v:ext="edit">
      <o:idmap v:ext="edit" data="1"/>
      <o:regrouptable v:ext="edit">
        <o:entry new="1" old="0"/>
        <o:entry new="2" old="1"/>
        <o:entry new="3" old="1"/>
        <o:entry new="4" old="1"/>
        <o:entry new="5" old="0"/>
        <o:entry new="6" old="0"/>
        <o:entry new="7" old="6"/>
        <o:entry new="8"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basedOn w:val="companyname"/>
    <w:next w:val="Normal"/>
    <w:qFormat/>
    <w:rsid w:val="0029182B"/>
    <w:pPr>
      <w:outlineLvl w:val="0"/>
    </w:pPr>
    <w:rPr>
      <w:spacing w:val="20"/>
      <w:sz w:val="24"/>
      <w:szCs w:val="24"/>
    </w:rPr>
  </w:style>
  <w:style w:type="paragraph" w:styleId="Heading2">
    <w:name w:val="heading 2"/>
    <w:qFormat/>
    <w:rsid w:val="0029182B"/>
    <w:pPr>
      <w:outlineLvl w:val="1"/>
    </w:pPr>
    <w:rPr>
      <w:rFonts w:ascii="Garamond" w:hAnsi="Garamond"/>
      <w:kern w:val="28"/>
      <w:sz w:val="44"/>
      <w:szCs w:val="28"/>
    </w:rPr>
  </w:style>
  <w:style w:type="paragraph" w:styleId="Heading3">
    <w:name w:val="heading 3"/>
    <w:basedOn w:val="Heading2"/>
    <w:next w:val="Normal"/>
    <w:qFormat/>
    <w:rsid w:val="0029182B"/>
    <w:pPr>
      <w:outlineLvl w:val="2"/>
    </w:pPr>
    <w:rPr>
      <w:sz w:val="40"/>
    </w:rPr>
  </w:style>
  <w:style w:type="paragraph" w:styleId="Heading4">
    <w:name w:val="heading 4"/>
    <w:qFormat/>
    <w:rsid w:val="00265EA5"/>
    <w:pPr>
      <w:spacing w:after="160" w:line="271" w:lineRule="auto"/>
      <w:outlineLvl w:val="3"/>
    </w:pPr>
    <w:rPr>
      <w:b/>
      <w:b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rPr>
  </w:style>
  <w:style w:type="paragraph" w:customStyle="1" w:styleId="Masthead">
    <w:name w:val="Masthead"/>
    <w:rsid w:val="00037043"/>
    <w:rPr>
      <w:rFonts w:ascii="Garamond" w:hAnsi="Garamond"/>
      <w:kern w:val="28"/>
      <w:sz w:val="72"/>
      <w:szCs w:val="72"/>
    </w:rPr>
  </w:style>
  <w:style w:type="paragraph" w:customStyle="1" w:styleId="Address1">
    <w:name w:val="Address 1"/>
    <w:rsid w:val="00E579D4"/>
    <w:rPr>
      <w:rFonts w:ascii="Arial" w:hAnsi="Arial" w:cs="Arial"/>
      <w:kern w:val="28"/>
    </w:rPr>
  </w:style>
  <w:style w:type="paragraph" w:customStyle="1" w:styleId="TOCTitle">
    <w:name w:val="TOC Title"/>
    <w:rsid w:val="00F15FF2"/>
    <w:rPr>
      <w:rFonts w:ascii="Arial" w:hAnsi="Arial" w:cs="Arial"/>
      <w:b/>
      <w:bCs/>
      <w:caps/>
      <w:color w:val="CC9900"/>
      <w:spacing w:val="35"/>
      <w:kern w:val="28"/>
      <w:sz w:val="16"/>
      <w:szCs w:val="16"/>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rPr>
  </w:style>
  <w:style w:type="paragraph" w:customStyle="1" w:styleId="VolumeandIssue">
    <w:name w:val="Volume and Issue"/>
    <w:rsid w:val="00037043"/>
    <w:pPr>
      <w:spacing w:after="60"/>
      <w:jc w:val="right"/>
    </w:pPr>
    <w:rPr>
      <w:rFonts w:ascii="Arial" w:hAnsi="Arial" w:cs="Arial"/>
      <w:b/>
      <w:bCs/>
      <w:kern w:val="28"/>
      <w:sz w:val="17"/>
      <w:szCs w:val="17"/>
    </w:rPr>
  </w:style>
  <w:style w:type="paragraph" w:customStyle="1" w:styleId="Address2">
    <w:name w:val="Address 2"/>
    <w:link w:val="Address2Char"/>
    <w:rsid w:val="00E579D4"/>
    <w:rPr>
      <w:rFonts w:ascii="Arial" w:hAnsi="Arial" w:cs="Arial"/>
      <w:b/>
      <w:kern w:val="28"/>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rPr>
  </w:style>
  <w:style w:type="paragraph" w:styleId="TOCHeading">
    <w:name w:val="TOC Heading"/>
    <w:basedOn w:val="BodyText"/>
    <w:qFormat/>
    <w:rsid w:val="00F15FF2"/>
    <w:pPr>
      <w:spacing w:line="280" w:lineRule="atLeast"/>
    </w:pPr>
    <w:rPr>
      <w:rFonts w:cs="Arial"/>
      <w:b/>
      <w:kern w:val="0"/>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BalloonText">
    <w:name w:val="Balloon Text"/>
    <w:basedOn w:val="Normal"/>
    <w:link w:val="BalloonTextChar"/>
    <w:rsid w:val="00432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32BA9"/>
    <w:rPr>
      <w:rFonts w:ascii="Tahoma" w:hAnsi="Tahoma" w:cs="Tahoma"/>
      <w:color w:val="000000"/>
      <w:kern w:val="28"/>
      <w:sz w:val="16"/>
      <w:szCs w:val="16"/>
    </w:rPr>
  </w:style>
  <w:style w:type="paragraph" w:styleId="NoSpacing">
    <w:name w:val="No Spacing"/>
    <w:uiPriority w:val="1"/>
    <w:qFormat/>
    <w:rsid w:val="00133F0D"/>
    <w:rPr>
      <w:rFonts w:ascii="Calibri" w:eastAsia="Calibri" w:hAnsi="Calibri"/>
      <w:sz w:val="22"/>
      <w:szCs w:val="22"/>
    </w:rPr>
  </w:style>
  <w:style w:type="character" w:styleId="Hyperlink">
    <w:name w:val="Hyperlink"/>
    <w:basedOn w:val="DefaultParagraphFont"/>
    <w:uiPriority w:val="99"/>
    <w:rsid w:val="00BD4766"/>
    <w:rPr>
      <w:color w:val="0000FF"/>
      <w:u w:val="single"/>
    </w:rPr>
  </w:style>
  <w:style w:type="paragraph" w:customStyle="1" w:styleId="Heading04">
    <w:name w:val="Heading 04"/>
    <w:basedOn w:val="Normal"/>
    <w:link w:val="Heading04Char"/>
    <w:qFormat/>
    <w:rsid w:val="00291120"/>
    <w:pPr>
      <w:spacing w:after="120" w:line="240" w:lineRule="auto"/>
    </w:pPr>
    <w:rPr>
      <w:rFonts w:ascii="Cambria" w:eastAsia="Calibri" w:hAnsi="Cambria"/>
      <w:color w:val="948A54"/>
      <w:kern w:val="0"/>
      <w:sz w:val="24"/>
      <w:szCs w:val="22"/>
    </w:rPr>
  </w:style>
  <w:style w:type="character" w:customStyle="1" w:styleId="Heading04Char">
    <w:name w:val="Heading 04 Char"/>
    <w:basedOn w:val="DefaultParagraphFont"/>
    <w:link w:val="Heading04"/>
    <w:rsid w:val="00291120"/>
    <w:rPr>
      <w:rFonts w:ascii="Cambria" w:eastAsia="Calibri" w:hAnsi="Cambria" w:cs="Times New Roman"/>
      <w:color w:val="948A54"/>
      <w:sz w:val="24"/>
      <w:szCs w:val="22"/>
    </w:rPr>
  </w:style>
  <w:style w:type="paragraph" w:customStyle="1" w:styleId="Default">
    <w:name w:val="Default"/>
    <w:rsid w:val="00A726C8"/>
    <w:pPr>
      <w:autoSpaceDE w:val="0"/>
      <w:autoSpaceDN w:val="0"/>
      <w:adjustRightInd w:val="0"/>
    </w:pPr>
    <w:rPr>
      <w:rFonts w:ascii="Aachen BT" w:hAnsi="Aachen BT" w:cs="Aachen BT"/>
      <w:color w:val="000000"/>
      <w:sz w:val="24"/>
      <w:szCs w:val="24"/>
    </w:rPr>
  </w:style>
  <w:style w:type="paragraph" w:customStyle="1" w:styleId="Pa0">
    <w:name w:val="Pa0"/>
    <w:basedOn w:val="Default"/>
    <w:next w:val="Default"/>
    <w:uiPriority w:val="99"/>
    <w:rsid w:val="00A726C8"/>
    <w:pPr>
      <w:spacing w:line="241" w:lineRule="atLeast"/>
    </w:pPr>
    <w:rPr>
      <w:rFonts w:cs="Times New Roman"/>
      <w:color w:val="auto"/>
    </w:rPr>
  </w:style>
  <w:style w:type="character" w:customStyle="1" w:styleId="A0">
    <w:name w:val="A0"/>
    <w:uiPriority w:val="99"/>
    <w:rsid w:val="00A726C8"/>
    <w:rPr>
      <w:rFonts w:cs="Aachen BT"/>
      <w:color w:val="000000"/>
      <w:sz w:val="76"/>
      <w:szCs w:val="76"/>
    </w:rPr>
  </w:style>
  <w:style w:type="character" w:customStyle="1" w:styleId="A1">
    <w:name w:val="A1"/>
    <w:uiPriority w:val="99"/>
    <w:rsid w:val="00A726C8"/>
    <w:rPr>
      <w:rFonts w:cs="Aachen BT"/>
      <w:color w:val="000000"/>
      <w:sz w:val="56"/>
      <w:szCs w:val="56"/>
    </w:rPr>
  </w:style>
  <w:style w:type="paragraph" w:customStyle="1" w:styleId="Pa1">
    <w:name w:val="Pa1"/>
    <w:basedOn w:val="Default"/>
    <w:next w:val="Default"/>
    <w:uiPriority w:val="99"/>
    <w:rsid w:val="00A726C8"/>
    <w:pPr>
      <w:spacing w:line="241" w:lineRule="atLeast"/>
    </w:pPr>
    <w:rPr>
      <w:rFonts w:cs="Times New Roman"/>
      <w:color w:val="auto"/>
    </w:rPr>
  </w:style>
  <w:style w:type="character" w:customStyle="1" w:styleId="A2">
    <w:name w:val="A2"/>
    <w:uiPriority w:val="99"/>
    <w:rsid w:val="00A726C8"/>
    <w:rPr>
      <w:rFonts w:cs="Aachen BT"/>
      <w:color w:val="000000"/>
      <w:sz w:val="28"/>
      <w:szCs w:val="28"/>
    </w:rPr>
  </w:style>
  <w:style w:type="paragraph" w:customStyle="1" w:styleId="Pa2">
    <w:name w:val="Pa2"/>
    <w:basedOn w:val="Default"/>
    <w:next w:val="Default"/>
    <w:uiPriority w:val="99"/>
    <w:rsid w:val="00A726C8"/>
    <w:pPr>
      <w:spacing w:line="241" w:lineRule="atLeast"/>
    </w:pPr>
    <w:rPr>
      <w:rFonts w:cs="Times New Roman"/>
      <w:color w:val="auto"/>
    </w:rPr>
  </w:style>
  <w:style w:type="character" w:customStyle="1" w:styleId="A3">
    <w:name w:val="A3"/>
    <w:uiPriority w:val="99"/>
    <w:rsid w:val="00A726C8"/>
    <w:rPr>
      <w:rFonts w:ascii="GriffithGothic Regular" w:hAnsi="GriffithGothic Regular" w:cs="GriffithGothic Regular"/>
      <w:color w:val="000000"/>
      <w:sz w:val="20"/>
      <w:szCs w:val="20"/>
    </w:rPr>
  </w:style>
  <w:style w:type="paragraph" w:customStyle="1" w:styleId="Pa3">
    <w:name w:val="Pa3"/>
    <w:basedOn w:val="Default"/>
    <w:next w:val="Default"/>
    <w:uiPriority w:val="99"/>
    <w:rsid w:val="006A652B"/>
    <w:pPr>
      <w:spacing w:line="241" w:lineRule="atLeast"/>
    </w:pPr>
    <w:rPr>
      <w:rFonts w:cs="Times New Roman"/>
      <w:color w:val="auto"/>
    </w:rPr>
  </w:style>
  <w:style w:type="table" w:styleId="TableGrid">
    <w:name w:val="Table Grid"/>
    <w:basedOn w:val="TableNormal"/>
    <w:uiPriority w:val="59"/>
    <w:rsid w:val="00581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Default"/>
    <w:next w:val="Default"/>
    <w:uiPriority w:val="99"/>
    <w:rsid w:val="00581C1A"/>
    <w:pPr>
      <w:spacing w:line="241" w:lineRule="atLeast"/>
    </w:pPr>
    <w:rPr>
      <w:rFonts w:cs="Times New Roman"/>
      <w:color w:val="auto"/>
    </w:rPr>
  </w:style>
  <w:style w:type="character" w:customStyle="1" w:styleId="A5">
    <w:name w:val="A5"/>
    <w:uiPriority w:val="99"/>
    <w:rsid w:val="00581C1A"/>
    <w:rPr>
      <w:rFonts w:cs="Aachen BT"/>
      <w:color w:val="000000"/>
      <w:sz w:val="22"/>
      <w:szCs w:val="22"/>
    </w:rPr>
  </w:style>
  <w:style w:type="paragraph" w:customStyle="1" w:styleId="Pa6">
    <w:name w:val="Pa6"/>
    <w:basedOn w:val="Default"/>
    <w:next w:val="Default"/>
    <w:uiPriority w:val="99"/>
    <w:rsid w:val="00581C1A"/>
    <w:pPr>
      <w:spacing w:line="241" w:lineRule="atLeast"/>
    </w:pPr>
    <w:rPr>
      <w:rFonts w:cs="Times New Roman"/>
      <w:color w:val="auto"/>
    </w:rPr>
  </w:style>
  <w:style w:type="paragraph" w:customStyle="1" w:styleId="Pa7">
    <w:name w:val="Pa7"/>
    <w:basedOn w:val="Default"/>
    <w:next w:val="Default"/>
    <w:uiPriority w:val="99"/>
    <w:rsid w:val="00581C1A"/>
    <w:pPr>
      <w:spacing w:line="241" w:lineRule="atLeast"/>
    </w:pPr>
    <w:rPr>
      <w:rFonts w:cs="Times New Roman"/>
      <w:color w:val="auto"/>
    </w:rPr>
  </w:style>
  <w:style w:type="character" w:customStyle="1" w:styleId="A6">
    <w:name w:val="A6"/>
    <w:uiPriority w:val="99"/>
    <w:rsid w:val="00581C1A"/>
    <w:rPr>
      <w:rFonts w:ascii="GriffithGothic RegularItalic" w:hAnsi="GriffithGothic RegularItalic" w:cs="GriffithGothic RegularItalic"/>
      <w:i/>
      <w:iCs/>
      <w:color w:val="000000"/>
      <w:sz w:val="16"/>
      <w:szCs w:val="16"/>
    </w:rPr>
  </w:style>
  <w:style w:type="paragraph" w:customStyle="1" w:styleId="Pa8">
    <w:name w:val="Pa8"/>
    <w:basedOn w:val="Default"/>
    <w:next w:val="Default"/>
    <w:uiPriority w:val="99"/>
    <w:rsid w:val="0023229B"/>
    <w:pPr>
      <w:spacing w:line="241" w:lineRule="atLeast"/>
    </w:pPr>
    <w:rPr>
      <w:rFonts w:cs="Times New Roman"/>
      <w:color w:val="auto"/>
    </w:rPr>
  </w:style>
  <w:style w:type="paragraph" w:styleId="ListParagraph">
    <w:name w:val="List Paragraph"/>
    <w:basedOn w:val="Normal"/>
    <w:uiPriority w:val="34"/>
    <w:qFormat/>
    <w:rsid w:val="007214DB"/>
    <w:pPr>
      <w:ind w:left="720"/>
      <w:contextualSpacing/>
    </w:pPr>
  </w:style>
</w:styles>
</file>

<file path=word/webSettings.xml><?xml version="1.0" encoding="utf-8"?>
<w:webSettings xmlns:r="http://schemas.openxmlformats.org/officeDocument/2006/relationships" xmlns:w="http://schemas.openxmlformats.org/wordprocessingml/2006/main">
  <w:divs>
    <w:div w:id="970357574">
      <w:bodyDiv w:val="1"/>
      <w:marLeft w:val="0"/>
      <w:marRight w:val="0"/>
      <w:marTop w:val="0"/>
      <w:marBottom w:val="0"/>
      <w:divBdr>
        <w:top w:val="none" w:sz="0" w:space="0" w:color="auto"/>
        <w:left w:val="none" w:sz="0" w:space="0" w:color="auto"/>
        <w:bottom w:val="none" w:sz="0" w:space="0" w:color="auto"/>
        <w:right w:val="none" w:sz="0" w:space="0" w:color="auto"/>
      </w:divBdr>
      <w:divsChild>
        <w:div w:id="1555265779">
          <w:marLeft w:val="0"/>
          <w:marRight w:val="0"/>
          <w:marTop w:val="0"/>
          <w:marBottom w:val="0"/>
          <w:divBdr>
            <w:top w:val="none" w:sz="0" w:space="0" w:color="auto"/>
            <w:left w:val="none" w:sz="0" w:space="0" w:color="auto"/>
            <w:bottom w:val="none" w:sz="0" w:space="0" w:color="auto"/>
            <w:right w:val="none" w:sz="0" w:space="0" w:color="auto"/>
          </w:divBdr>
          <w:divsChild>
            <w:div w:id="613026746">
              <w:marLeft w:val="0"/>
              <w:marRight w:val="0"/>
              <w:marTop w:val="0"/>
              <w:marBottom w:val="0"/>
              <w:divBdr>
                <w:top w:val="none" w:sz="0" w:space="0" w:color="auto"/>
                <w:left w:val="none" w:sz="0" w:space="0" w:color="auto"/>
                <w:bottom w:val="none" w:sz="0" w:space="0" w:color="auto"/>
                <w:right w:val="none" w:sz="0" w:space="0" w:color="auto"/>
              </w:divBdr>
              <w:divsChild>
                <w:div w:id="1976328877">
                  <w:marLeft w:val="0"/>
                  <w:marRight w:val="0"/>
                  <w:marTop w:val="195"/>
                  <w:marBottom w:val="0"/>
                  <w:divBdr>
                    <w:top w:val="none" w:sz="0" w:space="0" w:color="auto"/>
                    <w:left w:val="none" w:sz="0" w:space="0" w:color="auto"/>
                    <w:bottom w:val="none" w:sz="0" w:space="0" w:color="auto"/>
                    <w:right w:val="none" w:sz="0" w:space="0" w:color="auto"/>
                  </w:divBdr>
                  <w:divsChild>
                    <w:div w:id="1165391006">
                      <w:marLeft w:val="0"/>
                      <w:marRight w:val="0"/>
                      <w:marTop w:val="0"/>
                      <w:marBottom w:val="180"/>
                      <w:divBdr>
                        <w:top w:val="none" w:sz="0" w:space="0" w:color="auto"/>
                        <w:left w:val="none" w:sz="0" w:space="0" w:color="auto"/>
                        <w:bottom w:val="none" w:sz="0" w:space="0" w:color="auto"/>
                        <w:right w:val="none" w:sz="0" w:space="0" w:color="auto"/>
                      </w:divBdr>
                      <w:divsChild>
                        <w:div w:id="1344817439">
                          <w:marLeft w:val="0"/>
                          <w:marRight w:val="0"/>
                          <w:marTop w:val="0"/>
                          <w:marBottom w:val="0"/>
                          <w:divBdr>
                            <w:top w:val="none" w:sz="0" w:space="0" w:color="auto"/>
                            <w:left w:val="none" w:sz="0" w:space="0" w:color="auto"/>
                            <w:bottom w:val="none" w:sz="0" w:space="0" w:color="auto"/>
                            <w:right w:val="none" w:sz="0" w:space="0" w:color="auto"/>
                          </w:divBdr>
                          <w:divsChild>
                            <w:div w:id="1372612160">
                              <w:marLeft w:val="0"/>
                              <w:marRight w:val="0"/>
                              <w:marTop w:val="0"/>
                              <w:marBottom w:val="0"/>
                              <w:divBdr>
                                <w:top w:val="none" w:sz="0" w:space="0" w:color="auto"/>
                                <w:left w:val="none" w:sz="0" w:space="0" w:color="auto"/>
                                <w:bottom w:val="none" w:sz="0" w:space="0" w:color="auto"/>
                                <w:right w:val="none" w:sz="0" w:space="0" w:color="auto"/>
                              </w:divBdr>
                              <w:divsChild>
                                <w:div w:id="180168592">
                                  <w:marLeft w:val="0"/>
                                  <w:marRight w:val="0"/>
                                  <w:marTop w:val="0"/>
                                  <w:marBottom w:val="0"/>
                                  <w:divBdr>
                                    <w:top w:val="none" w:sz="0" w:space="0" w:color="auto"/>
                                    <w:left w:val="none" w:sz="0" w:space="0" w:color="auto"/>
                                    <w:bottom w:val="none" w:sz="0" w:space="0" w:color="auto"/>
                                    <w:right w:val="none" w:sz="0" w:space="0" w:color="auto"/>
                                  </w:divBdr>
                                  <w:divsChild>
                                    <w:div w:id="1351251136">
                                      <w:marLeft w:val="0"/>
                                      <w:marRight w:val="0"/>
                                      <w:marTop w:val="0"/>
                                      <w:marBottom w:val="0"/>
                                      <w:divBdr>
                                        <w:top w:val="none" w:sz="0" w:space="0" w:color="auto"/>
                                        <w:left w:val="none" w:sz="0" w:space="0" w:color="auto"/>
                                        <w:bottom w:val="none" w:sz="0" w:space="0" w:color="auto"/>
                                        <w:right w:val="none" w:sz="0" w:space="0" w:color="auto"/>
                                      </w:divBdr>
                                      <w:divsChild>
                                        <w:div w:id="2032876343">
                                          <w:marLeft w:val="0"/>
                                          <w:marRight w:val="0"/>
                                          <w:marTop w:val="0"/>
                                          <w:marBottom w:val="0"/>
                                          <w:divBdr>
                                            <w:top w:val="none" w:sz="0" w:space="0" w:color="auto"/>
                                            <w:left w:val="none" w:sz="0" w:space="0" w:color="auto"/>
                                            <w:bottom w:val="none" w:sz="0" w:space="0" w:color="auto"/>
                                            <w:right w:val="none" w:sz="0" w:space="0" w:color="auto"/>
                                          </w:divBdr>
                                          <w:divsChild>
                                            <w:div w:id="2005934432">
                                              <w:marLeft w:val="0"/>
                                              <w:marRight w:val="0"/>
                                              <w:marTop w:val="0"/>
                                              <w:marBottom w:val="0"/>
                                              <w:divBdr>
                                                <w:top w:val="none" w:sz="0" w:space="0" w:color="auto"/>
                                                <w:left w:val="none" w:sz="0" w:space="0" w:color="auto"/>
                                                <w:bottom w:val="none" w:sz="0" w:space="0" w:color="auto"/>
                                                <w:right w:val="none" w:sz="0" w:space="0" w:color="auto"/>
                                              </w:divBdr>
                                              <w:divsChild>
                                                <w:div w:id="12657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172516">
      <w:bodyDiv w:val="1"/>
      <w:marLeft w:val="0"/>
      <w:marRight w:val="0"/>
      <w:marTop w:val="0"/>
      <w:marBottom w:val="0"/>
      <w:divBdr>
        <w:top w:val="none" w:sz="0" w:space="0" w:color="auto"/>
        <w:left w:val="none" w:sz="0" w:space="0" w:color="auto"/>
        <w:bottom w:val="none" w:sz="0" w:space="0" w:color="auto"/>
        <w:right w:val="none" w:sz="0" w:space="0" w:color="auto"/>
      </w:divBdr>
      <w:divsChild>
        <w:div w:id="901060234">
          <w:marLeft w:val="0"/>
          <w:marRight w:val="0"/>
          <w:marTop w:val="0"/>
          <w:marBottom w:val="0"/>
          <w:divBdr>
            <w:top w:val="none" w:sz="0" w:space="0" w:color="auto"/>
            <w:left w:val="none" w:sz="0" w:space="0" w:color="auto"/>
            <w:bottom w:val="none" w:sz="0" w:space="0" w:color="auto"/>
            <w:right w:val="none" w:sz="0" w:space="0" w:color="auto"/>
          </w:divBdr>
          <w:divsChild>
            <w:div w:id="473569710">
              <w:marLeft w:val="0"/>
              <w:marRight w:val="0"/>
              <w:marTop w:val="0"/>
              <w:marBottom w:val="0"/>
              <w:divBdr>
                <w:top w:val="none" w:sz="0" w:space="0" w:color="auto"/>
                <w:left w:val="none" w:sz="0" w:space="0" w:color="auto"/>
                <w:bottom w:val="none" w:sz="0" w:space="0" w:color="auto"/>
                <w:right w:val="none" w:sz="0" w:space="0" w:color="auto"/>
              </w:divBdr>
              <w:divsChild>
                <w:div w:id="1915584358">
                  <w:marLeft w:val="0"/>
                  <w:marRight w:val="0"/>
                  <w:marTop w:val="195"/>
                  <w:marBottom w:val="0"/>
                  <w:divBdr>
                    <w:top w:val="none" w:sz="0" w:space="0" w:color="auto"/>
                    <w:left w:val="none" w:sz="0" w:space="0" w:color="auto"/>
                    <w:bottom w:val="none" w:sz="0" w:space="0" w:color="auto"/>
                    <w:right w:val="none" w:sz="0" w:space="0" w:color="auto"/>
                  </w:divBdr>
                  <w:divsChild>
                    <w:div w:id="1950970177">
                      <w:marLeft w:val="0"/>
                      <w:marRight w:val="0"/>
                      <w:marTop w:val="0"/>
                      <w:marBottom w:val="180"/>
                      <w:divBdr>
                        <w:top w:val="none" w:sz="0" w:space="0" w:color="auto"/>
                        <w:left w:val="none" w:sz="0" w:space="0" w:color="auto"/>
                        <w:bottom w:val="none" w:sz="0" w:space="0" w:color="auto"/>
                        <w:right w:val="none" w:sz="0" w:space="0" w:color="auto"/>
                      </w:divBdr>
                      <w:divsChild>
                        <w:div w:id="819611049">
                          <w:marLeft w:val="0"/>
                          <w:marRight w:val="0"/>
                          <w:marTop w:val="0"/>
                          <w:marBottom w:val="0"/>
                          <w:divBdr>
                            <w:top w:val="none" w:sz="0" w:space="0" w:color="auto"/>
                            <w:left w:val="none" w:sz="0" w:space="0" w:color="auto"/>
                            <w:bottom w:val="none" w:sz="0" w:space="0" w:color="auto"/>
                            <w:right w:val="none" w:sz="0" w:space="0" w:color="auto"/>
                          </w:divBdr>
                          <w:divsChild>
                            <w:div w:id="1887175801">
                              <w:marLeft w:val="0"/>
                              <w:marRight w:val="0"/>
                              <w:marTop w:val="0"/>
                              <w:marBottom w:val="0"/>
                              <w:divBdr>
                                <w:top w:val="none" w:sz="0" w:space="0" w:color="auto"/>
                                <w:left w:val="none" w:sz="0" w:space="0" w:color="auto"/>
                                <w:bottom w:val="none" w:sz="0" w:space="0" w:color="auto"/>
                                <w:right w:val="none" w:sz="0" w:space="0" w:color="auto"/>
                              </w:divBdr>
                              <w:divsChild>
                                <w:div w:id="1427920214">
                                  <w:marLeft w:val="0"/>
                                  <w:marRight w:val="0"/>
                                  <w:marTop w:val="0"/>
                                  <w:marBottom w:val="0"/>
                                  <w:divBdr>
                                    <w:top w:val="none" w:sz="0" w:space="0" w:color="auto"/>
                                    <w:left w:val="none" w:sz="0" w:space="0" w:color="auto"/>
                                    <w:bottom w:val="none" w:sz="0" w:space="0" w:color="auto"/>
                                    <w:right w:val="none" w:sz="0" w:space="0" w:color="auto"/>
                                  </w:divBdr>
                                  <w:divsChild>
                                    <w:div w:id="1279487079">
                                      <w:marLeft w:val="0"/>
                                      <w:marRight w:val="0"/>
                                      <w:marTop w:val="0"/>
                                      <w:marBottom w:val="0"/>
                                      <w:divBdr>
                                        <w:top w:val="none" w:sz="0" w:space="0" w:color="auto"/>
                                        <w:left w:val="none" w:sz="0" w:space="0" w:color="auto"/>
                                        <w:bottom w:val="none" w:sz="0" w:space="0" w:color="auto"/>
                                        <w:right w:val="none" w:sz="0" w:space="0" w:color="auto"/>
                                      </w:divBdr>
                                      <w:divsChild>
                                        <w:div w:id="1730376671">
                                          <w:marLeft w:val="0"/>
                                          <w:marRight w:val="0"/>
                                          <w:marTop w:val="0"/>
                                          <w:marBottom w:val="0"/>
                                          <w:divBdr>
                                            <w:top w:val="none" w:sz="0" w:space="0" w:color="auto"/>
                                            <w:left w:val="none" w:sz="0" w:space="0" w:color="auto"/>
                                            <w:bottom w:val="none" w:sz="0" w:space="0" w:color="auto"/>
                                            <w:right w:val="none" w:sz="0" w:space="0" w:color="auto"/>
                                          </w:divBdr>
                                          <w:divsChild>
                                            <w:div w:id="824665985">
                                              <w:marLeft w:val="0"/>
                                              <w:marRight w:val="0"/>
                                              <w:marTop w:val="0"/>
                                              <w:marBottom w:val="0"/>
                                              <w:divBdr>
                                                <w:top w:val="none" w:sz="0" w:space="0" w:color="auto"/>
                                                <w:left w:val="none" w:sz="0" w:space="0" w:color="auto"/>
                                                <w:bottom w:val="none" w:sz="0" w:space="0" w:color="auto"/>
                                                <w:right w:val="none" w:sz="0" w:space="0" w:color="auto"/>
                                              </w:divBdr>
                                              <w:divsChild>
                                                <w:div w:id="5620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92893">
      <w:bodyDiv w:val="1"/>
      <w:marLeft w:val="0"/>
      <w:marRight w:val="0"/>
      <w:marTop w:val="0"/>
      <w:marBottom w:val="0"/>
      <w:divBdr>
        <w:top w:val="none" w:sz="0" w:space="0" w:color="auto"/>
        <w:left w:val="none" w:sz="0" w:space="0" w:color="auto"/>
        <w:bottom w:val="none" w:sz="0" w:space="0" w:color="auto"/>
        <w:right w:val="none" w:sz="0" w:space="0" w:color="auto"/>
      </w:divBdr>
      <w:divsChild>
        <w:div w:id="307520230">
          <w:marLeft w:val="0"/>
          <w:marRight w:val="0"/>
          <w:marTop w:val="0"/>
          <w:marBottom w:val="0"/>
          <w:divBdr>
            <w:top w:val="none" w:sz="0" w:space="0" w:color="auto"/>
            <w:left w:val="none" w:sz="0" w:space="0" w:color="auto"/>
            <w:bottom w:val="none" w:sz="0" w:space="0" w:color="auto"/>
            <w:right w:val="none" w:sz="0" w:space="0" w:color="auto"/>
          </w:divBdr>
          <w:divsChild>
            <w:div w:id="56053416">
              <w:marLeft w:val="0"/>
              <w:marRight w:val="0"/>
              <w:marTop w:val="0"/>
              <w:marBottom w:val="0"/>
              <w:divBdr>
                <w:top w:val="none" w:sz="0" w:space="0" w:color="auto"/>
                <w:left w:val="none" w:sz="0" w:space="0" w:color="auto"/>
                <w:bottom w:val="none" w:sz="0" w:space="0" w:color="auto"/>
                <w:right w:val="none" w:sz="0" w:space="0" w:color="auto"/>
              </w:divBdr>
              <w:divsChild>
                <w:div w:id="1375885155">
                  <w:marLeft w:val="0"/>
                  <w:marRight w:val="0"/>
                  <w:marTop w:val="195"/>
                  <w:marBottom w:val="0"/>
                  <w:divBdr>
                    <w:top w:val="none" w:sz="0" w:space="0" w:color="auto"/>
                    <w:left w:val="none" w:sz="0" w:space="0" w:color="auto"/>
                    <w:bottom w:val="none" w:sz="0" w:space="0" w:color="auto"/>
                    <w:right w:val="none" w:sz="0" w:space="0" w:color="auto"/>
                  </w:divBdr>
                  <w:divsChild>
                    <w:div w:id="507597021">
                      <w:marLeft w:val="0"/>
                      <w:marRight w:val="0"/>
                      <w:marTop w:val="0"/>
                      <w:marBottom w:val="180"/>
                      <w:divBdr>
                        <w:top w:val="none" w:sz="0" w:space="0" w:color="auto"/>
                        <w:left w:val="none" w:sz="0" w:space="0" w:color="auto"/>
                        <w:bottom w:val="none" w:sz="0" w:space="0" w:color="auto"/>
                        <w:right w:val="none" w:sz="0" w:space="0" w:color="auto"/>
                      </w:divBdr>
                      <w:divsChild>
                        <w:div w:id="1395196031">
                          <w:marLeft w:val="0"/>
                          <w:marRight w:val="0"/>
                          <w:marTop w:val="0"/>
                          <w:marBottom w:val="0"/>
                          <w:divBdr>
                            <w:top w:val="none" w:sz="0" w:space="0" w:color="auto"/>
                            <w:left w:val="none" w:sz="0" w:space="0" w:color="auto"/>
                            <w:bottom w:val="none" w:sz="0" w:space="0" w:color="auto"/>
                            <w:right w:val="none" w:sz="0" w:space="0" w:color="auto"/>
                          </w:divBdr>
                          <w:divsChild>
                            <w:div w:id="1053313148">
                              <w:marLeft w:val="0"/>
                              <w:marRight w:val="0"/>
                              <w:marTop w:val="0"/>
                              <w:marBottom w:val="0"/>
                              <w:divBdr>
                                <w:top w:val="none" w:sz="0" w:space="0" w:color="auto"/>
                                <w:left w:val="none" w:sz="0" w:space="0" w:color="auto"/>
                                <w:bottom w:val="none" w:sz="0" w:space="0" w:color="auto"/>
                                <w:right w:val="none" w:sz="0" w:space="0" w:color="auto"/>
                              </w:divBdr>
                              <w:divsChild>
                                <w:div w:id="1832020220">
                                  <w:marLeft w:val="0"/>
                                  <w:marRight w:val="0"/>
                                  <w:marTop w:val="0"/>
                                  <w:marBottom w:val="0"/>
                                  <w:divBdr>
                                    <w:top w:val="none" w:sz="0" w:space="0" w:color="auto"/>
                                    <w:left w:val="none" w:sz="0" w:space="0" w:color="auto"/>
                                    <w:bottom w:val="none" w:sz="0" w:space="0" w:color="auto"/>
                                    <w:right w:val="none" w:sz="0" w:space="0" w:color="auto"/>
                                  </w:divBdr>
                                  <w:divsChild>
                                    <w:div w:id="1823152883">
                                      <w:marLeft w:val="0"/>
                                      <w:marRight w:val="0"/>
                                      <w:marTop w:val="0"/>
                                      <w:marBottom w:val="0"/>
                                      <w:divBdr>
                                        <w:top w:val="none" w:sz="0" w:space="0" w:color="auto"/>
                                        <w:left w:val="none" w:sz="0" w:space="0" w:color="auto"/>
                                        <w:bottom w:val="none" w:sz="0" w:space="0" w:color="auto"/>
                                        <w:right w:val="none" w:sz="0" w:space="0" w:color="auto"/>
                                      </w:divBdr>
                                      <w:divsChild>
                                        <w:div w:id="1347052027">
                                          <w:marLeft w:val="0"/>
                                          <w:marRight w:val="0"/>
                                          <w:marTop w:val="0"/>
                                          <w:marBottom w:val="0"/>
                                          <w:divBdr>
                                            <w:top w:val="none" w:sz="0" w:space="0" w:color="auto"/>
                                            <w:left w:val="none" w:sz="0" w:space="0" w:color="auto"/>
                                            <w:bottom w:val="none" w:sz="0" w:space="0" w:color="auto"/>
                                            <w:right w:val="none" w:sz="0" w:space="0" w:color="auto"/>
                                          </w:divBdr>
                                          <w:divsChild>
                                            <w:div w:id="508329187">
                                              <w:marLeft w:val="0"/>
                                              <w:marRight w:val="0"/>
                                              <w:marTop w:val="0"/>
                                              <w:marBottom w:val="0"/>
                                              <w:divBdr>
                                                <w:top w:val="none" w:sz="0" w:space="0" w:color="auto"/>
                                                <w:left w:val="none" w:sz="0" w:space="0" w:color="auto"/>
                                                <w:bottom w:val="none" w:sz="0" w:space="0" w:color="auto"/>
                                                <w:right w:val="none" w:sz="0" w:space="0" w:color="auto"/>
                                              </w:divBdr>
                                              <w:divsChild>
                                                <w:div w:id="71207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2358873">
      <w:bodyDiv w:val="1"/>
      <w:marLeft w:val="0"/>
      <w:marRight w:val="0"/>
      <w:marTop w:val="0"/>
      <w:marBottom w:val="0"/>
      <w:divBdr>
        <w:top w:val="none" w:sz="0" w:space="0" w:color="auto"/>
        <w:left w:val="none" w:sz="0" w:space="0" w:color="auto"/>
        <w:bottom w:val="none" w:sz="0" w:space="0" w:color="auto"/>
        <w:right w:val="none" w:sz="0" w:space="0" w:color="auto"/>
      </w:divBdr>
      <w:divsChild>
        <w:div w:id="1962034680">
          <w:marLeft w:val="0"/>
          <w:marRight w:val="0"/>
          <w:marTop w:val="0"/>
          <w:marBottom w:val="0"/>
          <w:divBdr>
            <w:top w:val="none" w:sz="0" w:space="0" w:color="auto"/>
            <w:left w:val="none" w:sz="0" w:space="0" w:color="auto"/>
            <w:bottom w:val="none" w:sz="0" w:space="0" w:color="auto"/>
            <w:right w:val="none" w:sz="0" w:space="0" w:color="auto"/>
          </w:divBdr>
          <w:divsChild>
            <w:div w:id="1484008007">
              <w:marLeft w:val="0"/>
              <w:marRight w:val="0"/>
              <w:marTop w:val="0"/>
              <w:marBottom w:val="0"/>
              <w:divBdr>
                <w:top w:val="none" w:sz="0" w:space="0" w:color="auto"/>
                <w:left w:val="none" w:sz="0" w:space="0" w:color="auto"/>
                <w:bottom w:val="none" w:sz="0" w:space="0" w:color="auto"/>
                <w:right w:val="none" w:sz="0" w:space="0" w:color="auto"/>
              </w:divBdr>
              <w:divsChild>
                <w:div w:id="358555699">
                  <w:marLeft w:val="0"/>
                  <w:marRight w:val="0"/>
                  <w:marTop w:val="195"/>
                  <w:marBottom w:val="0"/>
                  <w:divBdr>
                    <w:top w:val="none" w:sz="0" w:space="0" w:color="auto"/>
                    <w:left w:val="none" w:sz="0" w:space="0" w:color="auto"/>
                    <w:bottom w:val="none" w:sz="0" w:space="0" w:color="auto"/>
                    <w:right w:val="none" w:sz="0" w:space="0" w:color="auto"/>
                  </w:divBdr>
                  <w:divsChild>
                    <w:div w:id="1411729063">
                      <w:marLeft w:val="0"/>
                      <w:marRight w:val="0"/>
                      <w:marTop w:val="0"/>
                      <w:marBottom w:val="180"/>
                      <w:divBdr>
                        <w:top w:val="none" w:sz="0" w:space="0" w:color="auto"/>
                        <w:left w:val="none" w:sz="0" w:space="0" w:color="auto"/>
                        <w:bottom w:val="none" w:sz="0" w:space="0" w:color="auto"/>
                        <w:right w:val="none" w:sz="0" w:space="0" w:color="auto"/>
                      </w:divBdr>
                      <w:divsChild>
                        <w:div w:id="1593121152">
                          <w:marLeft w:val="0"/>
                          <w:marRight w:val="0"/>
                          <w:marTop w:val="0"/>
                          <w:marBottom w:val="0"/>
                          <w:divBdr>
                            <w:top w:val="none" w:sz="0" w:space="0" w:color="auto"/>
                            <w:left w:val="none" w:sz="0" w:space="0" w:color="auto"/>
                            <w:bottom w:val="none" w:sz="0" w:space="0" w:color="auto"/>
                            <w:right w:val="none" w:sz="0" w:space="0" w:color="auto"/>
                          </w:divBdr>
                          <w:divsChild>
                            <w:div w:id="1856454836">
                              <w:marLeft w:val="0"/>
                              <w:marRight w:val="0"/>
                              <w:marTop w:val="0"/>
                              <w:marBottom w:val="0"/>
                              <w:divBdr>
                                <w:top w:val="none" w:sz="0" w:space="0" w:color="auto"/>
                                <w:left w:val="none" w:sz="0" w:space="0" w:color="auto"/>
                                <w:bottom w:val="none" w:sz="0" w:space="0" w:color="auto"/>
                                <w:right w:val="none" w:sz="0" w:space="0" w:color="auto"/>
                              </w:divBdr>
                              <w:divsChild>
                                <w:div w:id="1178737115">
                                  <w:marLeft w:val="0"/>
                                  <w:marRight w:val="0"/>
                                  <w:marTop w:val="0"/>
                                  <w:marBottom w:val="0"/>
                                  <w:divBdr>
                                    <w:top w:val="none" w:sz="0" w:space="0" w:color="auto"/>
                                    <w:left w:val="none" w:sz="0" w:space="0" w:color="auto"/>
                                    <w:bottom w:val="none" w:sz="0" w:space="0" w:color="auto"/>
                                    <w:right w:val="none" w:sz="0" w:space="0" w:color="auto"/>
                                  </w:divBdr>
                                  <w:divsChild>
                                    <w:div w:id="1507935922">
                                      <w:marLeft w:val="0"/>
                                      <w:marRight w:val="0"/>
                                      <w:marTop w:val="0"/>
                                      <w:marBottom w:val="0"/>
                                      <w:divBdr>
                                        <w:top w:val="none" w:sz="0" w:space="0" w:color="auto"/>
                                        <w:left w:val="none" w:sz="0" w:space="0" w:color="auto"/>
                                        <w:bottom w:val="none" w:sz="0" w:space="0" w:color="auto"/>
                                        <w:right w:val="none" w:sz="0" w:space="0" w:color="auto"/>
                                      </w:divBdr>
                                      <w:divsChild>
                                        <w:div w:id="783772148">
                                          <w:marLeft w:val="0"/>
                                          <w:marRight w:val="0"/>
                                          <w:marTop w:val="0"/>
                                          <w:marBottom w:val="0"/>
                                          <w:divBdr>
                                            <w:top w:val="none" w:sz="0" w:space="0" w:color="auto"/>
                                            <w:left w:val="none" w:sz="0" w:space="0" w:color="auto"/>
                                            <w:bottom w:val="none" w:sz="0" w:space="0" w:color="auto"/>
                                            <w:right w:val="none" w:sz="0" w:space="0" w:color="auto"/>
                                          </w:divBdr>
                                          <w:divsChild>
                                            <w:div w:id="1098864704">
                                              <w:marLeft w:val="0"/>
                                              <w:marRight w:val="0"/>
                                              <w:marTop w:val="0"/>
                                              <w:marBottom w:val="0"/>
                                              <w:divBdr>
                                                <w:top w:val="none" w:sz="0" w:space="0" w:color="auto"/>
                                                <w:left w:val="none" w:sz="0" w:space="0" w:color="auto"/>
                                                <w:bottom w:val="none" w:sz="0" w:space="0" w:color="auto"/>
                                                <w:right w:val="none" w:sz="0" w:space="0" w:color="auto"/>
                                              </w:divBdr>
                                              <w:divsChild>
                                                <w:div w:id="17785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uact=8&amp;ved=0CAcQjRw&amp;url=http://www.reddit.com/r/farming/comments/2eqtq8/sprouted_wheat_bad_harvest/&amp;ei=4KJsVZjfIcfQtQWfhIGADQ&amp;bvm=bv.94455598,d.cGU&amp;psig=AFQjCNFeRNgqaZx8Rc-4G1cSjvf30ovJ_A&amp;ust=1433269302231276" TargetMode="External"/><Relationship Id="rId13" Type="http://schemas.openxmlformats.org/officeDocument/2006/relationships/image" Target="media/image5.jpeg"/><Relationship Id="rId18" Type="http://schemas.openxmlformats.org/officeDocument/2006/relationships/hyperlink" Target="http://www.google.com/url?sa=i&amp;rct=j&amp;q=&amp;esrc=s&amp;frm=1&amp;source=images&amp;cd=&amp;cad=rja&amp;uact=8&amp;ved=0CAcQjRw&amp;url=http://www.seedbuzz.com/node/84575&amp;ei=j4hsVebsM4qXsAXKmoCQDw&amp;bvm=bv.94455598,d.cGU&amp;psig=AFQjCNE7s1H6vsST090LrVM8__wKVl6H8Q&amp;ust=1433262517613558"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www.google.com/url?sa=i&amp;rct=j&amp;q=&amp;esrc=s&amp;frm=1&amp;source=images&amp;cd=&amp;cad=rja&amp;uact=8&amp;ved=0CAcQjRw&amp;url=http://msucares.com/news/print/cropreport/crop13/cr20130607.html&amp;ei=74dsVcL7JsvRsAXM8ILoAw&amp;bvm=bv.94455598,d.cGU&amp;psig=AFQjCNG-CMl5Kj6XUUWiDL0nVWBC3345Jw&amp;ust=1433262244475176" TargetMode="External"/><Relationship Id="rId17" Type="http://schemas.openxmlformats.org/officeDocument/2006/relationships/image" Target="media/image7.jpeg"/><Relationship Id="rId25" Type="http://schemas.openxmlformats.org/officeDocument/2006/relationships/hyperlink" Target="http://agrilifecdn3.tamu.edu/wp-content/uploads/2015/05/Aedes-albopictusPic.jpg" TargetMode="External"/><Relationship Id="rId2" Type="http://schemas.openxmlformats.org/officeDocument/2006/relationships/styles" Target="styles.xml"/><Relationship Id="rId16" Type="http://schemas.openxmlformats.org/officeDocument/2006/relationships/hyperlink" Target="http://www.google.com/url?sa=i&amp;rct=j&amp;q=&amp;esrc=s&amp;frm=1&amp;source=images&amp;cd=&amp;cad=rja&amp;uact=8&amp;ved=0CAcQjRw&amp;url=http://www.thecombineforum.com/forums/22-pictures-blogs/23673-cotton-planting-many-others.html&amp;ei=hIdsVearI8XutQXJwIL4DA&amp;bvm=bv.94455598,d.cGU&amp;psig=AFQjCNG-CMl5Kj6XUUWiDL0nVWBC3345Jw&amp;ust=1433262244475176" TargetMode="External"/><Relationship Id="rId20" Type="http://schemas.openxmlformats.org/officeDocument/2006/relationships/hyperlink" Target="http://www.google.com/url?sa=i&amp;rct=j&amp;q=&amp;esrc=s&amp;frm=1&amp;source=images&amp;cd=&amp;cad=rja&amp;uact=8&amp;ved=0CAcQjRw&amp;url=http://www.cargill.com/feed/species/beef-cattle/feedlot-operators/index.jsp&amp;ei=joZsVfmOJ8HEsAWGpoGYBQ&amp;bvm=bv.94455598,d.cGU&amp;psig=AFQjCNGD0JN-xQqOMsUrEHh07XHuQ9u0yw&amp;ust=1433261916891955" TargetMode="External"/><Relationship Id="rId29" Type="http://schemas.openxmlformats.org/officeDocument/2006/relationships/hyperlink" Target="http://bit.ly/1F8cZkg" TargetMode="External"/><Relationship Id="rId1" Type="http://schemas.openxmlformats.org/officeDocument/2006/relationships/numbering" Target="numbering.xml"/><Relationship Id="rId6" Type="http://schemas.openxmlformats.org/officeDocument/2006/relationships/hyperlink" Target="http://www.google.com/url?sa=i&amp;rct=j&amp;q=&amp;esrc=s&amp;frm=1&amp;source=images&amp;cd=&amp;cad=rja&amp;uact=8&amp;ved=0CAcQjRw&amp;url=http://coloradowheat.org/2013/07/july-8-2013-colorado-winter-wheat-harvest-update/&amp;ei=SqRsVYPsEcnwsAXgpoLwAg&amp;bvm=bv.94455598,d.cGU&amp;psig=AFQjCNHaT36p9D-KQLE-Z1otTLHRIJr3Cw&amp;ust=1433269508156387" TargetMode="External"/><Relationship Id="rId11" Type="http://schemas.openxmlformats.org/officeDocument/2006/relationships/image" Target="media/image4.jpeg"/><Relationship Id="rId24" Type="http://schemas.openxmlformats.org/officeDocument/2006/relationships/hyperlink" Target="http://www.thebeefread.com"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citybugs.tamu.edu" TargetMode="External"/><Relationship Id="rId10" Type="http://schemas.openxmlformats.org/officeDocument/2006/relationships/hyperlink" Target="http://www.google.com/url?sa=i&amp;rct=j&amp;q=&amp;esrc=s&amp;frm=1&amp;source=images&amp;cd=&amp;cad=rja&amp;uact=8&amp;ved=0CAcQjRw&amp;url=http://oklahomafarmreport.com/wire/news/2011/12/00005_SprayingWeeds12012011_084813.php&amp;ei=L6JsVdXBCsyvsAXLsYHgBg&amp;bvm=bv.94455598,d.cGU&amp;psig=AFQjCNEtT_1vjLVQLaw5grxkfaQcYYzMvg&amp;ust=1433268973627609"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om/url?sa=i&amp;rct=j&amp;q=&amp;esrc=s&amp;frm=1&amp;source=images&amp;cd=&amp;cad=rja&amp;docid=_l1AbVjIvgtZ8M&amp;tbnid=D7uR5Ur1b8O6aM:&amp;ved=0CAUQjRw&amp;url=https://www.deere.com/wps/dcom/en_US/products/equipment/cotton_harvesting/7660_cotton_picker/7660_cotton_picker.page&amp;ei=8MoLU76KJZPI2wWWzYCgAQ&amp;bvm=bv.61725948,d.aWc&amp;psig=AFQjCNGCcegFulHdYdbEDHCp2hTXsjeJ8A&amp;ust=1393365274231913" TargetMode="External"/><Relationship Id="rId22" Type="http://schemas.openxmlformats.org/officeDocument/2006/relationships/hyperlink" Target="http://www.google.com/url?sa=i&amp;rct=j&amp;q=&amp;esrc=s&amp;frm=1&amp;source=images&amp;cd=&amp;cad=rja&amp;uact=8&amp;ved=0CAcQjRw&amp;url=http://smithmeadows.com/farm/the-farm-to-table-fable/attachment/cattle/&amp;ei=NIZsVaDaB8q5sAXttYDgBQ&amp;bvm=bv.94455598,d.cGU&amp;psig=AFQjCNGD0JN-xQqOMsUrEHh07XHuQ9u0yw&amp;ust=1433261916891955" TargetMode="External"/><Relationship Id="rId27" Type="http://schemas.openxmlformats.org/officeDocument/2006/relationships/hyperlink" Target="http://mosquitosafari.tamu.edu/"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Files\Ag%20Publication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21</TotalTime>
  <Pages>6</Pages>
  <Words>1537</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TCEFoard</cp:lastModifiedBy>
  <cp:revision>3</cp:revision>
  <cp:lastPrinted>2015-06-01T18:30:00Z</cp:lastPrinted>
  <dcterms:created xsi:type="dcterms:W3CDTF">2015-06-01T21:26:00Z</dcterms:created>
  <dcterms:modified xsi:type="dcterms:W3CDTF">2015-06-02T19:18:00Z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