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A313" w14:textId="632F6F56" w:rsidR="006F3131" w:rsidRDefault="00C05825"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Bronze</w:t>
      </w:r>
      <w:r w:rsidR="006F3131" w:rsidRPr="00D853D2">
        <w:rPr>
          <w:rFonts w:ascii="Arial" w:eastAsia="Times New Roman" w:hAnsi="Arial" w:cs="Arial"/>
          <w:b/>
          <w:color w:val="1D1D1D"/>
          <w:sz w:val="32"/>
          <w:szCs w:val="27"/>
        </w:rPr>
        <w:t xml:space="preserve"> Star</w:t>
      </w:r>
      <w:r w:rsidR="006F3131">
        <w:rPr>
          <w:rFonts w:ascii="Arial" w:eastAsia="Times New Roman" w:hAnsi="Arial" w:cs="Arial"/>
          <w:b/>
          <w:color w:val="1D1D1D"/>
          <w:sz w:val="32"/>
          <w:szCs w:val="27"/>
        </w:rPr>
        <w:t xml:space="preserve"> Application </w:t>
      </w:r>
    </w:p>
    <w:p w14:paraId="06B3C1D6"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1A8FA4FC" w14:textId="13B927A6"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D56C6C5" w14:textId="34CA99B2"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 GRADE: ___________</w:t>
      </w:r>
    </w:p>
    <w:p w14:paraId="2669064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AA58E6C"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________________________________ Number of Years in 4-H: ___________</w:t>
      </w:r>
    </w:p>
    <w:p w14:paraId="69C4C498" w14:textId="5D82896A"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3DE980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0E7AD2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1. Projects completed: </w:t>
      </w:r>
    </w:p>
    <w:p w14:paraId="7D702030"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5398B8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389686AE"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9A6261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B5AC6B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F036B7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AB83F16" w14:textId="09591952"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2D08AD" w14:textId="6CB29CED"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B3B2643" w14:textId="47379D0D"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90C4D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0298A73" w14:textId="3BDCC3D3"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2. What projects have you enjoyed the most?  </w:t>
      </w:r>
    </w:p>
    <w:p w14:paraId="1F514D52" w14:textId="0D100A33"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63FDFA" w14:textId="0613232F"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73980DE" w14:textId="6411805D"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E766713" w14:textId="6F5CFDF8"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880A87" w14:textId="4708CB90"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7762A15" w14:textId="4B392824"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AC5D5FA" w14:textId="42AEBD0C"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4975E7C" w14:textId="7E108ED0"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C43C49C" w14:textId="2EDA8909"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0C7FB7C" w14:textId="63077606"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47A3F0" w14:textId="47690D45"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42EFD2A" w14:textId="39B2F9B8"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222C9EF" w14:textId="2BA9913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335D2F0" w14:textId="5395C86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3. What are your </w:t>
      </w:r>
      <w:proofErr w:type="gramStart"/>
      <w:r>
        <w:rPr>
          <w:rFonts w:ascii="Arial" w:eastAsia="Times New Roman" w:hAnsi="Arial" w:cs="Arial"/>
          <w:color w:val="1D1D1D"/>
          <w:sz w:val="24"/>
          <w:szCs w:val="27"/>
        </w:rPr>
        <w:t>future plans</w:t>
      </w:r>
      <w:proofErr w:type="gramEnd"/>
      <w:r>
        <w:rPr>
          <w:rFonts w:ascii="Arial" w:eastAsia="Times New Roman" w:hAnsi="Arial" w:cs="Arial"/>
          <w:color w:val="1D1D1D"/>
          <w:sz w:val="24"/>
          <w:szCs w:val="27"/>
        </w:rPr>
        <w:t xml:space="preserve"> for 4-H?</w:t>
      </w:r>
    </w:p>
    <w:p w14:paraId="3437127B" w14:textId="3FCCCF73"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F3F55A8" w14:textId="2BC5D092"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EDF2FE7" w14:textId="333D99F8"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488BE5" w14:textId="432BB100"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E321A8C" w14:textId="63316CFC"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A2EF0C3" w14:textId="75D75449"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0C960A4" w14:textId="288D519D"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080CC4D" w14:textId="782A7EC2"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14DE20C" w14:textId="73E5ACB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D1FD7D3" w14:textId="59A7907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5F1F9F" w14:textId="384CD52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9B04F3" w14:textId="3419C3C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B799478" w14:textId="6241A93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068DB6" w14:textId="43E5AF4A"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 What has 4-H meant to you? </w:t>
      </w:r>
    </w:p>
    <w:p w14:paraId="34438290" w14:textId="413FCF83"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 </w:t>
      </w:r>
    </w:p>
    <w:p w14:paraId="4808AF7A" w14:textId="1040C1D3"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5881B6" w14:textId="2174F69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24BFAC" w14:textId="5FD9E18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4ADF326" w14:textId="6055E35A"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9FFD8C6" w14:textId="472BFF0B"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DE41E09" w14:textId="336145B1"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5BB6C0C" w14:textId="722CCC8B"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AFD593" w14:textId="63A1439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CAAD3DE" w14:textId="008EC79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08B9A77" w14:textId="06B179F6"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1A09037" w14:textId="67C9883C"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7C4901" w14:textId="700971B8"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55C8F30" w14:textId="3AEDFB48"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bookmarkStart w:id="0" w:name="_GoBack"/>
      <w:bookmarkEnd w:id="0"/>
    </w:p>
    <w:p w14:paraId="56CDC0A3" w14:textId="2E6411FF"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4F92F433" w14:textId="77777777" w:rsidTr="00C05825">
        <w:tc>
          <w:tcPr>
            <w:tcW w:w="4675" w:type="dxa"/>
            <w:tcBorders>
              <w:top w:val="single" w:sz="4" w:space="0" w:color="auto"/>
            </w:tcBorders>
          </w:tcPr>
          <w:p w14:paraId="77AD6548" w14:textId="0B252980"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52137597" w14:textId="353F5230"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661D6362" w14:textId="77777777" w:rsidTr="00C05825">
        <w:tc>
          <w:tcPr>
            <w:tcW w:w="4675" w:type="dxa"/>
          </w:tcPr>
          <w:p w14:paraId="69DFDE70"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4C655291"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717FADA" w14:textId="77777777" w:rsidTr="00C05825">
        <w:tc>
          <w:tcPr>
            <w:tcW w:w="4675" w:type="dxa"/>
            <w:tcBorders>
              <w:bottom w:val="single" w:sz="4" w:space="0" w:color="auto"/>
            </w:tcBorders>
          </w:tcPr>
          <w:p w14:paraId="3278A752"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59B7B141"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A95E1CD" w14:textId="77777777" w:rsidTr="00C05825">
        <w:tc>
          <w:tcPr>
            <w:tcW w:w="4675" w:type="dxa"/>
            <w:tcBorders>
              <w:top w:val="single" w:sz="4" w:space="0" w:color="auto"/>
            </w:tcBorders>
          </w:tcPr>
          <w:p w14:paraId="53AF3A45" w14:textId="6B05F3D6"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045B3892" w14:textId="53DDE54E"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BA46221" w14:textId="77777777" w:rsidTr="00C05825">
        <w:tc>
          <w:tcPr>
            <w:tcW w:w="4675" w:type="dxa"/>
          </w:tcPr>
          <w:p w14:paraId="33C3915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70AC437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470CBC0" w14:textId="77777777" w:rsidTr="00C05825">
        <w:tc>
          <w:tcPr>
            <w:tcW w:w="4675" w:type="dxa"/>
            <w:tcBorders>
              <w:bottom w:val="single" w:sz="4" w:space="0" w:color="auto"/>
            </w:tcBorders>
          </w:tcPr>
          <w:p w14:paraId="64035830"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F5B163B"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50D2D2E" w14:textId="77777777" w:rsidTr="00F64150">
        <w:trPr>
          <w:trHeight w:val="359"/>
        </w:trPr>
        <w:tc>
          <w:tcPr>
            <w:tcW w:w="4675" w:type="dxa"/>
            <w:tcBorders>
              <w:top w:val="single" w:sz="4" w:space="0" w:color="auto"/>
            </w:tcBorders>
          </w:tcPr>
          <w:p w14:paraId="2304481F" w14:textId="5294F735"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Club Manager Signature</w:t>
            </w:r>
          </w:p>
        </w:tc>
        <w:tc>
          <w:tcPr>
            <w:tcW w:w="4675" w:type="dxa"/>
            <w:tcBorders>
              <w:top w:val="single" w:sz="4" w:space="0" w:color="auto"/>
            </w:tcBorders>
          </w:tcPr>
          <w:p w14:paraId="764F8E26" w14:textId="689D5A63"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bl>
    <w:p w14:paraId="501322E0"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47DBD7E" w14:textId="77777777" w:rsidR="00932A8A" w:rsidRDefault="00932A8A" w:rsidP="006F3131">
      <w:pPr>
        <w:jc w:val="center"/>
      </w:pPr>
    </w:p>
    <w:sectPr w:rsidR="00932A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5141" w14:textId="77777777" w:rsidR="00754A97" w:rsidRDefault="00754A97" w:rsidP="006F3131">
      <w:pPr>
        <w:spacing w:after="0" w:line="240" w:lineRule="auto"/>
      </w:pPr>
      <w:r>
        <w:separator/>
      </w:r>
    </w:p>
  </w:endnote>
  <w:endnote w:type="continuationSeparator" w:id="0">
    <w:p w14:paraId="7C9817B7" w14:textId="77777777" w:rsidR="00754A97" w:rsidRDefault="00754A97"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BED1"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59B2E3DD"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D202" w14:textId="77777777" w:rsidR="00754A97" w:rsidRDefault="00754A97" w:rsidP="006F3131">
      <w:pPr>
        <w:spacing w:after="0" w:line="240" w:lineRule="auto"/>
      </w:pPr>
      <w:r>
        <w:separator/>
      </w:r>
    </w:p>
  </w:footnote>
  <w:footnote w:type="continuationSeparator" w:id="0">
    <w:p w14:paraId="0C34ECA1" w14:textId="77777777" w:rsidR="00754A97" w:rsidRDefault="00754A97"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53DA"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3E199063" wp14:editId="75C4F6A9">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C098ED7" w14:textId="3CFEA929"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6F3131"/>
    <w:rsid w:val="00754A97"/>
    <w:rsid w:val="00932A8A"/>
    <w:rsid w:val="00C05825"/>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082E"/>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2019-05-28T20:08:00Z</dcterms:created>
  <dcterms:modified xsi:type="dcterms:W3CDTF">2019-05-28T21:38:00Z</dcterms:modified>
</cp:coreProperties>
</file>