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D" w:rsidRDefault="0077333D">
      <w:pPr>
        <w:pStyle w:val="BodyText"/>
        <w:ind w:left="8042"/>
      </w:pPr>
    </w:p>
    <w:p w:rsidR="0077333D" w:rsidRDefault="0077333D">
      <w:pPr>
        <w:pStyle w:val="BodyText"/>
        <w:rPr>
          <w:sz w:val="23"/>
        </w:rPr>
      </w:pPr>
    </w:p>
    <w:p w:rsidR="0077333D" w:rsidRDefault="0014661E">
      <w:pPr>
        <w:ind w:left="3158" w:right="3535"/>
        <w:jc w:val="center"/>
        <w:rPr>
          <w:b/>
          <w:sz w:val="24"/>
        </w:rPr>
      </w:pPr>
      <w:r>
        <w:rPr>
          <w:b/>
          <w:sz w:val="24"/>
        </w:rPr>
        <w:t>Call the Right Play for Super Bowl LI:</w:t>
      </w:r>
    </w:p>
    <w:p w:rsidR="0077333D" w:rsidRDefault="0014661E">
      <w:pPr>
        <w:ind w:left="3604" w:right="3988"/>
        <w:jc w:val="center"/>
        <w:rPr>
          <w:b/>
          <w:i/>
          <w:sz w:val="24"/>
        </w:rPr>
      </w:pPr>
      <w:r>
        <w:rPr>
          <w:b/>
          <w:i/>
          <w:sz w:val="24"/>
        </w:rPr>
        <w:t>Pass the Keys to a Sober Driver Before the Big Game Begins</w:t>
      </w:r>
    </w:p>
    <w:p w:rsidR="0077333D" w:rsidRDefault="0014661E">
      <w:pPr>
        <w:pStyle w:val="BodyText"/>
        <w:spacing w:before="97"/>
        <w:ind w:left="119" w:right="513"/>
      </w:pPr>
      <w:r>
        <w:t>Football fans across the country will celebrate America’s most watched national sporting event, Super Bowl LI, Sunday, Feb. 5, 2017. For many, the celebration will include drinking alcohol.</w:t>
      </w:r>
    </w:p>
    <w:p w:rsidR="0077333D" w:rsidRDefault="0077333D">
      <w:pPr>
        <w:pStyle w:val="BodyText"/>
        <w:spacing w:before="9"/>
      </w:pPr>
    </w:p>
    <w:p w:rsidR="0077333D" w:rsidRDefault="0014661E">
      <w:pPr>
        <w:pStyle w:val="BodyText"/>
        <w:spacing w:before="1"/>
        <w:ind w:left="119" w:right="596"/>
      </w:pPr>
      <w:r>
        <w:t xml:space="preserve">That’s why </w:t>
      </w:r>
      <w:r w:rsidR="00355E2D" w:rsidRPr="00355E2D">
        <w:t>Odessa</w:t>
      </w:r>
      <w:r w:rsidR="00355E2D">
        <w:rPr>
          <w:b/>
        </w:rPr>
        <w:t xml:space="preserve"> </w:t>
      </w:r>
      <w:r w:rsidR="00355E2D" w:rsidRPr="00355E2D">
        <w:t>and Midland</w:t>
      </w:r>
      <w:r w:rsidR="00355E2D">
        <w:rPr>
          <w:b/>
        </w:rPr>
        <w:t xml:space="preserve"> </w:t>
      </w:r>
      <w:r>
        <w:t xml:space="preserve">highway safety and law enforcement officials are teaming up with the National Highway Traffic Safety Administration (NHTSA) for a special </w:t>
      </w:r>
      <w:r>
        <w:rPr>
          <w:i/>
        </w:rPr>
        <w:t xml:space="preserve">Fans Don’t Let Fans Drive Drunk </w:t>
      </w:r>
      <w:r>
        <w:t>reminder to urge all football fans to call the right play on Super Bowl weekend by passing the keys to a sober driver before the drinking begins.</w:t>
      </w:r>
    </w:p>
    <w:p w:rsidR="0077333D" w:rsidRDefault="0077333D">
      <w:pPr>
        <w:pStyle w:val="BodyText"/>
        <w:spacing w:before="10"/>
      </w:pPr>
    </w:p>
    <w:p w:rsidR="0077333D" w:rsidRDefault="0014661E">
      <w:pPr>
        <w:pStyle w:val="BodyText"/>
        <w:ind w:left="119" w:right="830"/>
      </w:pPr>
      <w:r>
        <w:t>Drunk driving can be deadly. A driver is considered alcohol-impaired with a blood alcohol concentration (BAC) of .08 or higher, but even a small amount of alcohol can impair judgment and reaction times enough to make driving unsafe.</w:t>
      </w:r>
    </w:p>
    <w:p w:rsidR="0077333D" w:rsidRDefault="0014661E">
      <w:pPr>
        <w:pStyle w:val="BodyText"/>
        <w:ind w:left="119" w:right="513"/>
      </w:pPr>
      <w:r>
        <w:t>According to the Texas Department of Transportation, 960 people were killed in drunk-driving crashes in 2015, accounting for 27 percent of the total motor vehicle traffic fatalities in Texas. Super Bowl Sunday is a risky day for drunk-driving crashes.</w:t>
      </w:r>
    </w:p>
    <w:p w:rsidR="0077333D" w:rsidRDefault="0014661E">
      <w:pPr>
        <w:pStyle w:val="BodyText"/>
        <w:spacing w:before="118"/>
        <w:ind w:left="119" w:right="690"/>
      </w:pPr>
      <w:r>
        <w:t xml:space="preserve">“Super Bowl </w:t>
      </w:r>
      <w:r>
        <w:rPr>
          <w:i/>
        </w:rPr>
        <w:t xml:space="preserve">Fans Don’t Let Fans Drive Drunk. </w:t>
      </w:r>
      <w:r>
        <w:t>If you want to be the MVP of Super Bowl LI, volunteer to be a designated driver to help your family and friends get home safely,” said Texas A&amp;M AgriLife Extension Service agent</w:t>
      </w:r>
    </w:p>
    <w:p w:rsidR="0077333D" w:rsidRDefault="00355E2D">
      <w:pPr>
        <w:pStyle w:val="BodyText"/>
        <w:tabs>
          <w:tab w:val="left" w:pos="2322"/>
        </w:tabs>
        <w:ind w:left="119" w:right="838"/>
      </w:pPr>
      <w:r w:rsidRPr="00355E2D">
        <w:rPr>
          <w:w w:val="99"/>
        </w:rPr>
        <w:t>Jacquelyn Warnock</w:t>
      </w:r>
      <w:r w:rsidR="0014661E">
        <w:t>.</w:t>
      </w:r>
      <w:r w:rsidR="0014661E">
        <w:rPr>
          <w:spacing w:val="-5"/>
        </w:rPr>
        <w:t xml:space="preserve"> </w:t>
      </w:r>
      <w:r w:rsidR="0014661E">
        <w:t>“Drunk</w:t>
      </w:r>
      <w:r w:rsidR="0014661E">
        <w:rPr>
          <w:spacing w:val="-4"/>
        </w:rPr>
        <w:t xml:space="preserve"> </w:t>
      </w:r>
      <w:r w:rsidR="0014661E">
        <w:t>driving</w:t>
      </w:r>
      <w:r w:rsidR="0014661E">
        <w:rPr>
          <w:spacing w:val="-4"/>
        </w:rPr>
        <w:t xml:space="preserve"> </w:t>
      </w:r>
      <w:r w:rsidR="0014661E">
        <w:t>only</w:t>
      </w:r>
      <w:r w:rsidR="0014661E">
        <w:rPr>
          <w:spacing w:val="-4"/>
        </w:rPr>
        <w:t xml:space="preserve"> </w:t>
      </w:r>
      <w:r w:rsidR="0014661E">
        <w:t>leads</w:t>
      </w:r>
      <w:r w:rsidR="0014661E">
        <w:rPr>
          <w:spacing w:val="-4"/>
        </w:rPr>
        <w:t xml:space="preserve"> </w:t>
      </w:r>
      <w:r w:rsidR="0014661E">
        <w:t>to</w:t>
      </w:r>
      <w:r w:rsidR="0014661E">
        <w:rPr>
          <w:spacing w:val="-2"/>
        </w:rPr>
        <w:t xml:space="preserve"> </w:t>
      </w:r>
      <w:r w:rsidR="0014661E">
        <w:t>disaster</w:t>
      </w:r>
      <w:r w:rsidR="0014661E">
        <w:rPr>
          <w:spacing w:val="-2"/>
        </w:rPr>
        <w:t xml:space="preserve"> </w:t>
      </w:r>
      <w:r w:rsidR="0014661E">
        <w:t>and</w:t>
      </w:r>
      <w:r w:rsidR="0014661E">
        <w:rPr>
          <w:spacing w:val="-2"/>
        </w:rPr>
        <w:t xml:space="preserve"> </w:t>
      </w:r>
      <w:r w:rsidR="0014661E">
        <w:t>tragedy.</w:t>
      </w:r>
      <w:r w:rsidR="0014661E">
        <w:rPr>
          <w:spacing w:val="-2"/>
        </w:rPr>
        <w:t xml:space="preserve"> </w:t>
      </w:r>
      <w:r w:rsidR="0014661E">
        <w:t>It</w:t>
      </w:r>
      <w:r w:rsidR="0014661E">
        <w:rPr>
          <w:spacing w:val="-3"/>
        </w:rPr>
        <w:t xml:space="preserve"> </w:t>
      </w:r>
      <w:r w:rsidR="0014661E">
        <w:t>is</w:t>
      </w:r>
      <w:r w:rsidR="0014661E">
        <w:rPr>
          <w:spacing w:val="-4"/>
        </w:rPr>
        <w:t xml:space="preserve"> </w:t>
      </w:r>
      <w:r w:rsidR="0014661E">
        <w:t>never</w:t>
      </w:r>
      <w:r w:rsidR="0014661E">
        <w:rPr>
          <w:spacing w:val="-2"/>
        </w:rPr>
        <w:t xml:space="preserve"> </w:t>
      </w:r>
      <w:r w:rsidR="0014661E">
        <w:t>worth</w:t>
      </w:r>
      <w:r w:rsidR="0014661E">
        <w:rPr>
          <w:spacing w:val="-4"/>
        </w:rPr>
        <w:t xml:space="preserve"> </w:t>
      </w:r>
      <w:r w:rsidR="0014661E">
        <w:t>the</w:t>
      </w:r>
      <w:r w:rsidR="0014661E">
        <w:rPr>
          <w:spacing w:val="-3"/>
        </w:rPr>
        <w:t xml:space="preserve"> </w:t>
      </w:r>
      <w:r w:rsidR="0014661E">
        <w:t>risk.</w:t>
      </w:r>
      <w:r w:rsidR="0014661E">
        <w:rPr>
          <w:spacing w:val="-2"/>
        </w:rPr>
        <w:t xml:space="preserve"> </w:t>
      </w:r>
      <w:r w:rsidR="0014661E">
        <w:t>If</w:t>
      </w:r>
      <w:r w:rsidR="0014661E">
        <w:rPr>
          <w:spacing w:val="-2"/>
        </w:rPr>
        <w:t xml:space="preserve"> </w:t>
      </w:r>
      <w:r w:rsidR="0014661E">
        <w:t>you</w:t>
      </w:r>
      <w:r w:rsidR="0014661E">
        <w:rPr>
          <w:spacing w:val="-4"/>
        </w:rPr>
        <w:t xml:space="preserve"> </w:t>
      </w:r>
      <w:r w:rsidR="0014661E">
        <w:t>do</w:t>
      </w:r>
      <w:r w:rsidR="0014661E">
        <w:rPr>
          <w:spacing w:val="-2"/>
        </w:rPr>
        <w:t xml:space="preserve"> </w:t>
      </w:r>
      <w:r w:rsidR="0014661E">
        <w:t>plan</w:t>
      </w:r>
      <w:r w:rsidR="0014661E">
        <w:rPr>
          <w:spacing w:val="-4"/>
        </w:rPr>
        <w:t xml:space="preserve"> </w:t>
      </w:r>
      <w:r w:rsidR="0014661E">
        <w:t>to</w:t>
      </w:r>
      <w:r w:rsidR="0014661E">
        <w:rPr>
          <w:w w:val="99"/>
        </w:rPr>
        <w:t xml:space="preserve"> </w:t>
      </w:r>
      <w:r w:rsidR="0014661E">
        <w:t>drink, remember to pass the keys to the sober driver before</w:t>
      </w:r>
      <w:r w:rsidR="0014661E">
        <w:rPr>
          <w:spacing w:val="-31"/>
        </w:rPr>
        <w:t xml:space="preserve"> </w:t>
      </w:r>
      <w:r w:rsidR="0014661E">
        <w:t>kickoff.”</w:t>
      </w:r>
    </w:p>
    <w:p w:rsidR="0077333D" w:rsidRDefault="0077333D">
      <w:pPr>
        <w:pStyle w:val="BodyText"/>
        <w:spacing w:before="9"/>
        <w:rPr>
          <w:sz w:val="19"/>
        </w:rPr>
      </w:pPr>
    </w:p>
    <w:p w:rsidR="0077333D" w:rsidRDefault="00355E2D">
      <w:pPr>
        <w:pStyle w:val="BodyText"/>
        <w:ind w:left="119" w:right="1069"/>
      </w:pPr>
      <w:r>
        <w:t xml:space="preserve">Jacquelyn </w:t>
      </w:r>
      <w:r w:rsidRPr="00355E2D">
        <w:t>Warnock</w:t>
      </w:r>
      <w:r w:rsidR="0014661E" w:rsidRPr="00355E2D">
        <w:t xml:space="preserve"> said fans that have been drinking can secure a safe ride home by designating a sober driver, using public</w:t>
      </w:r>
      <w:r w:rsidR="0014661E">
        <w:t xml:space="preserve"> transportation, calling a taxi, or rideshare service such as Uber or Lyft.</w:t>
      </w:r>
    </w:p>
    <w:p w:rsidR="0077333D" w:rsidRDefault="0077333D">
      <w:pPr>
        <w:pStyle w:val="BodyText"/>
      </w:pPr>
    </w:p>
    <w:p w:rsidR="0077333D" w:rsidRDefault="0014661E">
      <w:pPr>
        <w:pStyle w:val="BodyText"/>
        <w:ind w:left="119" w:right="479"/>
        <w:rPr>
          <w:i/>
        </w:rPr>
      </w:pPr>
      <w:r>
        <w:t xml:space="preserve">Designated sober drivers for Super Bowl weekend should refrain from drinking alcohol and enjoy the game with food and non-alcoholic drinks instead. This Super Bowl weekend, be a team player and help keep impaired drivers from getting behind the wheel. Designate your sober driver before the big game begins. And remember: </w:t>
      </w:r>
      <w:r>
        <w:rPr>
          <w:i/>
        </w:rPr>
        <w:t>Fans Don’t Let Fans Drive Drunk.</w:t>
      </w:r>
    </w:p>
    <w:p w:rsidR="0077333D" w:rsidRDefault="0077333D">
      <w:pPr>
        <w:pStyle w:val="BodyText"/>
        <w:spacing w:before="3"/>
        <w:rPr>
          <w:i/>
        </w:rPr>
      </w:pPr>
    </w:p>
    <w:p w:rsidR="0077333D" w:rsidRDefault="0014661E">
      <w:pPr>
        <w:pStyle w:val="Heading2"/>
        <w:ind w:right="706"/>
      </w:pPr>
      <w:r>
        <w:t xml:space="preserve">The Texas A&amp;M AgriLife </w:t>
      </w:r>
      <w:r>
        <w:rPr>
          <w:i/>
        </w:rPr>
        <w:t xml:space="preserve">Watch UR BAC </w:t>
      </w:r>
      <w:r>
        <w:t>program advises that if you’re attending a Super Bowl party or watching the game at a sports bar or restaurant:</w:t>
      </w:r>
    </w:p>
    <w:p w:rsidR="0077333D" w:rsidRDefault="001466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5"/>
        <w:ind w:right="539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don’t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driver,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ask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sober</w:t>
      </w:r>
      <w:r>
        <w:rPr>
          <w:spacing w:val="-2"/>
          <w:sz w:val="20"/>
        </w:rPr>
        <w:t xml:space="preserve"> </w:t>
      </w:r>
      <w:r>
        <w:rPr>
          <w:sz w:val="20"/>
        </w:rPr>
        <w:t>friend 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ride</w:t>
      </w:r>
      <w:r>
        <w:rPr>
          <w:spacing w:val="-3"/>
          <w:sz w:val="20"/>
        </w:rPr>
        <w:t xml:space="preserve"> </w:t>
      </w:r>
      <w:r>
        <w:rPr>
          <w:sz w:val="20"/>
        </w:rPr>
        <w:t>home;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cab/rideshare</w:t>
      </w:r>
      <w:r>
        <w:rPr>
          <w:spacing w:val="-3"/>
          <w:sz w:val="20"/>
        </w:rPr>
        <w:t xml:space="preserve"> </w:t>
      </w:r>
      <w:r>
        <w:rPr>
          <w:sz w:val="20"/>
        </w:rPr>
        <w:t>service,</w:t>
      </w:r>
      <w:r>
        <w:rPr>
          <w:spacing w:val="-3"/>
          <w:sz w:val="20"/>
        </w:rPr>
        <w:t xml:space="preserve"> </w:t>
      </w:r>
      <w:r>
        <w:rPr>
          <w:sz w:val="20"/>
        </w:rPr>
        <w:t>another friend,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relative,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pick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up.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friend’s</w:t>
      </w:r>
      <w:r>
        <w:rPr>
          <w:spacing w:val="-4"/>
          <w:sz w:val="20"/>
        </w:rPr>
        <w:t xml:space="preserve"> </w:t>
      </w:r>
      <w:r>
        <w:rPr>
          <w:sz w:val="20"/>
        </w:rPr>
        <w:t>house,</w:t>
      </w:r>
      <w:r>
        <w:rPr>
          <w:spacing w:val="-2"/>
          <w:sz w:val="20"/>
        </w:rPr>
        <w:t xml:space="preserve"> </w:t>
      </w:r>
      <w:r>
        <w:rPr>
          <w:sz w:val="20"/>
        </w:rPr>
        <w:t>stay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night.</w:t>
      </w:r>
    </w:p>
    <w:p w:rsidR="0077333D" w:rsidRDefault="001466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Never let friends drive if they have had too much to</w:t>
      </w:r>
      <w:r>
        <w:rPr>
          <w:spacing w:val="-34"/>
          <w:sz w:val="20"/>
        </w:rPr>
        <w:t xml:space="preserve"> </w:t>
      </w:r>
      <w:r>
        <w:rPr>
          <w:sz w:val="20"/>
        </w:rPr>
        <w:t>drink.</w:t>
      </w:r>
    </w:p>
    <w:p w:rsidR="0077333D" w:rsidRDefault="0014661E">
      <w:pPr>
        <w:pStyle w:val="Heading2"/>
        <w:spacing w:before="212"/>
        <w:ind w:firstLine="0"/>
      </w:pPr>
      <w:r>
        <w:t>If you’re hosting a Super Bowl party:</w:t>
      </w:r>
    </w:p>
    <w:p w:rsidR="0077333D" w:rsidRDefault="001466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5"/>
        <w:ind w:right="781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guests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non-drinking</w:t>
      </w:r>
      <w:r>
        <w:rPr>
          <w:spacing w:val="-5"/>
          <w:sz w:val="20"/>
        </w:rPr>
        <w:t xml:space="preserve"> </w:t>
      </w:r>
      <w:r>
        <w:rPr>
          <w:sz w:val="20"/>
        </w:rPr>
        <w:t>driver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-5"/>
          <w:sz w:val="20"/>
        </w:rPr>
        <w:t xml:space="preserve"> </w:t>
      </w:r>
      <w:r>
        <w:rPr>
          <w:sz w:val="20"/>
        </w:rPr>
        <w:t>home,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arrange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alternate</w:t>
      </w:r>
      <w:r>
        <w:rPr>
          <w:spacing w:val="-4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5"/>
          <w:sz w:val="20"/>
        </w:rPr>
        <w:t xml:space="preserve"> </w:t>
      </w:r>
      <w:r>
        <w:rPr>
          <w:sz w:val="20"/>
        </w:rPr>
        <w:t>to see that they get home</w:t>
      </w:r>
      <w:r>
        <w:rPr>
          <w:spacing w:val="-18"/>
          <w:sz w:val="20"/>
        </w:rPr>
        <w:t xml:space="preserve"> </w:t>
      </w:r>
      <w:r>
        <w:rPr>
          <w:sz w:val="20"/>
        </w:rPr>
        <w:t>safely.</w:t>
      </w:r>
    </w:p>
    <w:p w:rsidR="0077333D" w:rsidRDefault="0014661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4" w:lineRule="exact"/>
        <w:ind w:left="838"/>
        <w:rPr>
          <w:sz w:val="20"/>
        </w:rPr>
      </w:pPr>
      <w:r>
        <w:rPr>
          <w:sz w:val="20"/>
        </w:rPr>
        <w:t>Serve plenty of food and non-alcoholic drinks at the</w:t>
      </w:r>
      <w:r>
        <w:rPr>
          <w:spacing w:val="-28"/>
          <w:sz w:val="20"/>
        </w:rPr>
        <w:t xml:space="preserve"> </w:t>
      </w:r>
      <w:r>
        <w:rPr>
          <w:sz w:val="20"/>
        </w:rPr>
        <w:t>party.</w:t>
      </w:r>
    </w:p>
    <w:p w:rsidR="0077333D" w:rsidRDefault="0014661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592"/>
        <w:rPr>
          <w:sz w:val="20"/>
        </w:rPr>
      </w:pPr>
      <w:r>
        <w:rPr>
          <w:sz w:val="20"/>
        </w:rPr>
        <w:t>Host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just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stadium.</w:t>
      </w:r>
      <w:r>
        <w:rPr>
          <w:spacing w:val="-2"/>
          <w:sz w:val="20"/>
        </w:rPr>
        <w:t xml:space="preserve"> </w:t>
      </w: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serving</w:t>
      </w:r>
      <w:r>
        <w:rPr>
          <w:spacing w:val="-4"/>
          <w:sz w:val="20"/>
        </w:rPr>
        <w:t xml:space="preserve"> </w:t>
      </w:r>
      <w:r>
        <w:rPr>
          <w:sz w:val="20"/>
        </w:rPr>
        <w:t>alcohol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quarter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game,</w:t>
      </w:r>
      <w:r>
        <w:rPr>
          <w:spacing w:val="-2"/>
          <w:sz w:val="20"/>
        </w:rPr>
        <w:t xml:space="preserve"> </w:t>
      </w:r>
      <w:r>
        <w:rPr>
          <w:sz w:val="20"/>
        </w:rPr>
        <w:t>and begin serving coffee and</w:t>
      </w:r>
      <w:r>
        <w:rPr>
          <w:spacing w:val="-14"/>
          <w:sz w:val="20"/>
        </w:rPr>
        <w:t xml:space="preserve"> </w:t>
      </w:r>
      <w:r>
        <w:rPr>
          <w:sz w:val="20"/>
        </w:rPr>
        <w:t>dessert.</w:t>
      </w:r>
    </w:p>
    <w:p w:rsidR="0077333D" w:rsidRDefault="0014661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 w:line="245" w:lineRule="exact"/>
        <w:ind w:left="838"/>
        <w:rPr>
          <w:sz w:val="20"/>
        </w:rPr>
      </w:pPr>
      <w:r>
        <w:rPr>
          <w:sz w:val="20"/>
        </w:rPr>
        <w:t>Take the keys away from anyone who has had too much</w:t>
      </w:r>
      <w:r>
        <w:rPr>
          <w:spacing w:val="-34"/>
          <w:sz w:val="20"/>
        </w:rPr>
        <w:t xml:space="preserve"> </w:t>
      </w:r>
      <w:r>
        <w:rPr>
          <w:sz w:val="20"/>
        </w:rPr>
        <w:t>to drink.</w:t>
      </w:r>
    </w:p>
    <w:p w:rsidR="0077333D" w:rsidRDefault="0014661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sz w:val="20"/>
        </w:rPr>
      </w:pPr>
      <w:r>
        <w:rPr>
          <w:sz w:val="20"/>
        </w:rPr>
        <w:t>Remember, you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liable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prosecuted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someone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served</w:t>
      </w:r>
      <w:r>
        <w:rPr>
          <w:spacing w:val="-2"/>
          <w:sz w:val="20"/>
        </w:rPr>
        <w:t xml:space="preserve"> </w:t>
      </w:r>
      <w:r>
        <w:rPr>
          <w:sz w:val="20"/>
        </w:rPr>
        <w:t>ends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drunk-driving</w:t>
      </w:r>
      <w:r>
        <w:rPr>
          <w:spacing w:val="-4"/>
          <w:sz w:val="20"/>
        </w:rPr>
        <w:t xml:space="preserve"> </w:t>
      </w:r>
      <w:r>
        <w:rPr>
          <w:sz w:val="20"/>
        </w:rPr>
        <w:t>crash.</w:t>
      </w:r>
    </w:p>
    <w:p w:rsidR="0077333D" w:rsidRDefault="0077333D">
      <w:pPr>
        <w:pStyle w:val="BodyText"/>
        <w:spacing w:before="1"/>
        <w:rPr>
          <w:sz w:val="19"/>
        </w:rPr>
      </w:pPr>
    </w:p>
    <w:p w:rsidR="0077333D" w:rsidRPr="00230BFD" w:rsidRDefault="0014661E" w:rsidP="004E47E2">
      <w:pPr>
        <w:spacing w:before="93"/>
        <w:ind w:left="119" w:right="497"/>
        <w:rPr>
          <w:sz w:val="20"/>
          <w:szCs w:val="20"/>
        </w:rPr>
      </w:pPr>
      <w:bookmarkStart w:id="0" w:name="_GoBack"/>
      <w:bookmarkEnd w:id="0"/>
      <w:r w:rsidRPr="00230BFD">
        <w:rPr>
          <w:sz w:val="20"/>
          <w:szCs w:val="20"/>
        </w:rPr>
        <w:t xml:space="preserve">Texas A&amp;M AgriLife Extension Service’s </w:t>
      </w:r>
      <w:r w:rsidRPr="00230BFD">
        <w:rPr>
          <w:i/>
          <w:sz w:val="20"/>
          <w:szCs w:val="20"/>
        </w:rPr>
        <w:t xml:space="preserve">Watch UR BAC </w:t>
      </w:r>
      <w:r w:rsidRPr="00230BFD">
        <w:rPr>
          <w:sz w:val="20"/>
          <w:szCs w:val="20"/>
        </w:rPr>
        <w:t>program is funded by TxDOT and is provided at no charge to promote alcohol awareness, the dangers of impaired driving, and friends watching out for friends. Contact</w:t>
      </w:r>
      <w:r w:rsidR="004E47E2" w:rsidRPr="00230BFD">
        <w:rPr>
          <w:sz w:val="20"/>
          <w:szCs w:val="20"/>
        </w:rPr>
        <w:t>:</w:t>
      </w:r>
      <w:r w:rsidRPr="00230BFD">
        <w:rPr>
          <w:sz w:val="20"/>
          <w:szCs w:val="20"/>
        </w:rPr>
        <w:t xml:space="preserve"> </w:t>
      </w:r>
      <w:hyperlink r:id="rId6">
        <w:r w:rsidRPr="00230BFD">
          <w:rPr>
            <w:color w:val="0000FF"/>
            <w:sz w:val="20"/>
            <w:szCs w:val="20"/>
            <w:u w:val="single" w:color="0000FF"/>
          </w:rPr>
          <w:t>ldmooney@ag.tamu.edu</w:t>
        </w:r>
        <w:r w:rsidRPr="00230BFD">
          <w:rPr>
            <w:color w:val="0000FF"/>
            <w:sz w:val="20"/>
            <w:szCs w:val="20"/>
            <w:u w:color="0000FF"/>
          </w:rPr>
          <w:t xml:space="preserve"> </w:t>
        </w:r>
      </w:hyperlink>
      <w:r w:rsidRPr="00230BFD">
        <w:rPr>
          <w:sz w:val="20"/>
          <w:szCs w:val="20"/>
        </w:rPr>
        <w:t>for booking information.</w:t>
      </w:r>
    </w:p>
    <w:p w:rsidR="0077333D" w:rsidRDefault="0077333D">
      <w:pPr>
        <w:pStyle w:val="BodyText"/>
      </w:pPr>
    </w:p>
    <w:p w:rsidR="0077333D" w:rsidRDefault="0077333D">
      <w:pPr>
        <w:pStyle w:val="BodyText"/>
        <w:rPr>
          <w:sz w:val="12"/>
        </w:rPr>
      </w:pPr>
    </w:p>
    <w:sectPr w:rsidR="0077333D">
      <w:type w:val="continuous"/>
      <w:pgSz w:w="12240" w:h="15840"/>
      <w:pgMar w:top="480" w:right="5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3F1"/>
    <w:multiLevelType w:val="hybridMultilevel"/>
    <w:tmpl w:val="8CBC75BE"/>
    <w:lvl w:ilvl="0" w:tplc="7FCAF46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FB8BC5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1B88A7E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03A0695A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0DBE8E9E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B0483F0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ABCC5128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D884D84C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87847808">
      <w:numFmt w:val="bullet"/>
      <w:lvlText w:val="•"/>
      <w:lvlJc w:val="left"/>
      <w:pPr>
        <w:ind w:left="87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D"/>
    <w:rsid w:val="0014661E"/>
    <w:rsid w:val="00230BFD"/>
    <w:rsid w:val="00355E2D"/>
    <w:rsid w:val="004E47E2"/>
    <w:rsid w:val="0077333D"/>
    <w:rsid w:val="007C27DB"/>
    <w:rsid w:val="00B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</w:style>
  <w:style w:type="paragraph" w:styleId="Heading2">
    <w:name w:val="heading 2"/>
    <w:basedOn w:val="Normal"/>
    <w:uiPriority w:val="1"/>
    <w:qFormat/>
    <w:pPr>
      <w:ind w:left="119" w:hanging="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</w:style>
  <w:style w:type="paragraph" w:styleId="Heading2">
    <w:name w:val="heading 2"/>
    <w:basedOn w:val="Normal"/>
    <w:uiPriority w:val="1"/>
    <w:qFormat/>
    <w:pPr>
      <w:ind w:left="119" w:hanging="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mooney@ag.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Jacquelyn Warnock</cp:lastModifiedBy>
  <cp:revision>2</cp:revision>
  <dcterms:created xsi:type="dcterms:W3CDTF">2017-01-27T14:43:00Z</dcterms:created>
  <dcterms:modified xsi:type="dcterms:W3CDTF">2017-01-27T14:43:00Z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2017-01-23T00:00:00Z</vt:filetime>
  </property>
</Properties>
</file>